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93632A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Pr="0093632A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3632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</w:t>
      </w:r>
      <w:r w:rsidRPr="0093632A">
        <w:rPr>
          <w:rFonts w:ascii="Times New Roman" w:hAnsi="Times New Roman"/>
          <w:spacing w:val="30"/>
          <w:sz w:val="28"/>
          <w:szCs w:val="28"/>
          <w:lang w:eastAsia="ru-RU"/>
        </w:rPr>
        <w:t xml:space="preserve"> ЕВРЕЙСКОЙ АВТОНОМНОЙ ОБЛАСТИ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CC044A" w:rsidRDefault="00E97930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Об утверждении Плана мероприятий по обеспечению в Еврейской автономной области финансовой устойчивости региональной программы капитального ремонта общего имущества в многоквартирных домах на период с 20</w:t>
      </w:r>
      <w:r w:rsidR="00421E9E">
        <w:rPr>
          <w:rFonts w:ascii="Times New Roman" w:hAnsi="Times New Roman"/>
          <w:sz w:val="28"/>
          <w:szCs w:val="20"/>
          <w:lang w:eastAsia="ru-RU"/>
        </w:rPr>
        <w:t>20</w:t>
      </w:r>
      <w:r>
        <w:rPr>
          <w:rFonts w:ascii="Times New Roman" w:hAnsi="Times New Roman"/>
          <w:sz w:val="28"/>
          <w:szCs w:val="20"/>
          <w:lang w:eastAsia="ru-RU"/>
        </w:rPr>
        <w:t xml:space="preserve"> по </w:t>
      </w:r>
      <w:r w:rsidRPr="00CC044A">
        <w:rPr>
          <w:rFonts w:ascii="Times New Roman" w:hAnsi="Times New Roman"/>
          <w:sz w:val="28"/>
          <w:szCs w:val="20"/>
          <w:lang w:eastAsia="ru-RU"/>
        </w:rPr>
        <w:t>20</w:t>
      </w:r>
      <w:r w:rsidR="005043B2" w:rsidRPr="00CC044A">
        <w:rPr>
          <w:rFonts w:ascii="Times New Roman" w:hAnsi="Times New Roman"/>
          <w:sz w:val="28"/>
          <w:szCs w:val="20"/>
          <w:lang w:eastAsia="ru-RU"/>
        </w:rPr>
        <w:t>21</w:t>
      </w:r>
      <w:r w:rsidRPr="00CC044A">
        <w:rPr>
          <w:rFonts w:ascii="Times New Roman" w:hAnsi="Times New Roman"/>
          <w:sz w:val="28"/>
          <w:szCs w:val="20"/>
          <w:lang w:eastAsia="ru-RU"/>
        </w:rPr>
        <w:t xml:space="preserve">годы </w:t>
      </w:r>
    </w:p>
    <w:p w:rsidR="00942CEC" w:rsidRPr="00CC044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CC044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CC044A">
        <w:rPr>
          <w:rFonts w:ascii="Times New Roman" w:hAnsi="Times New Roman"/>
          <w:sz w:val="28"/>
          <w:szCs w:val="20"/>
          <w:lang w:eastAsia="ru-RU"/>
        </w:rPr>
        <w:t xml:space="preserve">В соответствии с </w:t>
      </w:r>
      <w:r w:rsidR="00E97930" w:rsidRPr="00CC044A">
        <w:rPr>
          <w:rFonts w:ascii="Times New Roman" w:hAnsi="Times New Roman"/>
          <w:sz w:val="28"/>
          <w:szCs w:val="20"/>
          <w:lang w:eastAsia="ru-RU"/>
        </w:rPr>
        <w:t>пунктом 3 Поручения Президента Российской Федерации от 31.12.2016 № Пр-2591</w:t>
      </w:r>
      <w:r w:rsidRPr="00CC044A">
        <w:rPr>
          <w:rFonts w:ascii="Times New Roman" w:hAnsi="Times New Roman"/>
          <w:sz w:val="28"/>
          <w:szCs w:val="20"/>
          <w:lang w:eastAsia="ru-RU"/>
        </w:rPr>
        <w:t>:</w:t>
      </w:r>
    </w:p>
    <w:p w:rsidR="00942CEC" w:rsidRPr="00CC044A" w:rsidRDefault="00E97930" w:rsidP="00E97930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CC044A">
        <w:rPr>
          <w:rFonts w:ascii="Times New Roman" w:hAnsi="Times New Roman"/>
          <w:sz w:val="28"/>
          <w:szCs w:val="20"/>
          <w:lang w:eastAsia="ru-RU"/>
        </w:rPr>
        <w:t>Утвердить План мероприятий по обеспечению в Еврейской автономной области финансовой устойчивости региональной программы капитального ремонта общего имущества в многоквартирных домах на период с 20</w:t>
      </w:r>
      <w:r w:rsidR="00421E9E">
        <w:rPr>
          <w:rFonts w:ascii="Times New Roman" w:hAnsi="Times New Roman"/>
          <w:sz w:val="28"/>
          <w:szCs w:val="20"/>
          <w:lang w:eastAsia="ru-RU"/>
        </w:rPr>
        <w:t>20</w:t>
      </w:r>
      <w:r w:rsidRPr="00CC044A">
        <w:rPr>
          <w:rFonts w:ascii="Times New Roman" w:hAnsi="Times New Roman"/>
          <w:sz w:val="28"/>
          <w:szCs w:val="20"/>
          <w:lang w:eastAsia="ru-RU"/>
        </w:rPr>
        <w:t xml:space="preserve"> по 20</w:t>
      </w:r>
      <w:r w:rsidR="005043B2" w:rsidRPr="00CC044A">
        <w:rPr>
          <w:rFonts w:ascii="Times New Roman" w:hAnsi="Times New Roman"/>
          <w:sz w:val="28"/>
          <w:szCs w:val="20"/>
          <w:lang w:eastAsia="ru-RU"/>
        </w:rPr>
        <w:t>21</w:t>
      </w:r>
      <w:r w:rsidRPr="00CC044A">
        <w:rPr>
          <w:rFonts w:ascii="Times New Roman" w:hAnsi="Times New Roman"/>
          <w:sz w:val="28"/>
          <w:szCs w:val="20"/>
          <w:lang w:eastAsia="ru-RU"/>
        </w:rPr>
        <w:t>годы.</w:t>
      </w:r>
    </w:p>
    <w:p w:rsidR="00E97930" w:rsidRPr="00E97930" w:rsidRDefault="00E97930" w:rsidP="00E97930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CC044A">
        <w:rPr>
          <w:rFonts w:ascii="Times New Roman" w:hAnsi="Times New Roman"/>
          <w:sz w:val="28"/>
          <w:szCs w:val="20"/>
          <w:lang w:eastAsia="ru-RU"/>
        </w:rPr>
        <w:t>Определить должностным лицом, ответственным за реализацию Плана мероприятий по обеспечению в Еврейской автономной области финансовой устойчивости региональной программы капитального ремонта общего имущества в многоквартирных домах на период с 20</w:t>
      </w:r>
      <w:r w:rsidR="00421E9E">
        <w:rPr>
          <w:rFonts w:ascii="Times New Roman" w:hAnsi="Times New Roman"/>
          <w:sz w:val="28"/>
          <w:szCs w:val="20"/>
          <w:lang w:eastAsia="ru-RU"/>
        </w:rPr>
        <w:t>20</w:t>
      </w:r>
      <w:r w:rsidRPr="00CC044A">
        <w:rPr>
          <w:rFonts w:ascii="Times New Roman" w:hAnsi="Times New Roman"/>
          <w:sz w:val="28"/>
          <w:szCs w:val="20"/>
          <w:lang w:eastAsia="ru-RU"/>
        </w:rPr>
        <w:t xml:space="preserve"> по 20</w:t>
      </w:r>
      <w:r w:rsidR="005043B2" w:rsidRPr="00CC044A">
        <w:rPr>
          <w:rFonts w:ascii="Times New Roman" w:hAnsi="Times New Roman"/>
          <w:sz w:val="28"/>
          <w:szCs w:val="20"/>
          <w:lang w:eastAsia="ru-RU"/>
        </w:rPr>
        <w:t>21</w:t>
      </w:r>
      <w:r w:rsidR="00421E9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CC044A">
        <w:rPr>
          <w:rFonts w:ascii="Times New Roman" w:hAnsi="Times New Roman"/>
          <w:sz w:val="28"/>
          <w:szCs w:val="20"/>
          <w:lang w:eastAsia="ru-RU"/>
        </w:rPr>
        <w:t>годы</w:t>
      </w:r>
      <w:r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934D64">
        <w:rPr>
          <w:rFonts w:ascii="Times New Roman" w:hAnsi="Times New Roman"/>
          <w:sz w:val="28"/>
          <w:szCs w:val="20"/>
          <w:lang w:eastAsia="ru-RU"/>
        </w:rPr>
        <w:t xml:space="preserve">исполняющего обязанности </w:t>
      </w:r>
      <w:r>
        <w:rPr>
          <w:rFonts w:ascii="Times New Roman" w:hAnsi="Times New Roman"/>
          <w:sz w:val="28"/>
          <w:szCs w:val="20"/>
          <w:lang w:eastAsia="ru-RU"/>
        </w:rPr>
        <w:t>заместителя председателя правительства Еврейской автономной области</w:t>
      </w:r>
      <w:r w:rsidR="005043B2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34D64">
        <w:rPr>
          <w:rFonts w:ascii="Times New Roman" w:hAnsi="Times New Roman"/>
          <w:sz w:val="28"/>
          <w:szCs w:val="20"/>
          <w:lang w:eastAsia="ru-RU"/>
        </w:rPr>
        <w:t>Самкова Валерия Анатольевича</w:t>
      </w:r>
      <w:r w:rsidR="005043B2">
        <w:rPr>
          <w:rFonts w:ascii="Times New Roman" w:hAnsi="Times New Roman"/>
          <w:sz w:val="28"/>
          <w:szCs w:val="20"/>
          <w:lang w:eastAsia="ru-RU"/>
        </w:rPr>
        <w:t>.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942CEC" w:rsidRPr="0093632A" w:rsidRDefault="005043B2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</w:t>
      </w:r>
      <w:r w:rsidR="00942CEC" w:rsidRPr="0093632A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="00942CEC"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34D64" w:rsidRDefault="00934D64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Временно исполняющий обязанности</w:t>
      </w:r>
    </w:p>
    <w:p w:rsidR="00942CEC" w:rsidRDefault="00934D64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г</w:t>
      </w:r>
      <w:r w:rsidR="00942CEC" w:rsidRPr="0093632A">
        <w:rPr>
          <w:rFonts w:ascii="Times New Roman" w:hAnsi="Times New Roman"/>
          <w:sz w:val="28"/>
          <w:szCs w:val="20"/>
          <w:lang w:eastAsia="ru-RU"/>
        </w:rPr>
        <w:t>убернатор</w:t>
      </w:r>
      <w:r>
        <w:rPr>
          <w:rFonts w:ascii="Times New Roman" w:hAnsi="Times New Roman"/>
          <w:sz w:val="28"/>
          <w:szCs w:val="20"/>
          <w:lang w:eastAsia="ru-RU"/>
        </w:rPr>
        <w:t>а</w:t>
      </w:r>
      <w:r w:rsidR="00942CEC" w:rsidRPr="0093632A">
        <w:rPr>
          <w:rFonts w:ascii="Times New Roman" w:hAnsi="Times New Roman"/>
          <w:sz w:val="28"/>
          <w:szCs w:val="20"/>
          <w:lang w:eastAsia="ru-RU"/>
        </w:rPr>
        <w:t xml:space="preserve"> области</w:t>
      </w:r>
      <w:r w:rsidR="00942CEC" w:rsidRPr="0093632A">
        <w:rPr>
          <w:rFonts w:ascii="Times New Roman" w:hAnsi="Times New Roman"/>
          <w:sz w:val="28"/>
          <w:szCs w:val="20"/>
          <w:lang w:eastAsia="ru-RU"/>
        </w:rPr>
        <w:tab/>
      </w:r>
      <w:r w:rsidR="00942CEC" w:rsidRPr="0093632A">
        <w:rPr>
          <w:rFonts w:ascii="Times New Roman" w:hAnsi="Times New Roman"/>
          <w:sz w:val="28"/>
          <w:szCs w:val="20"/>
          <w:lang w:eastAsia="ru-RU"/>
        </w:rPr>
        <w:tab/>
      </w:r>
      <w:r w:rsidR="00942CEC" w:rsidRPr="0093632A">
        <w:rPr>
          <w:rFonts w:ascii="Times New Roman" w:hAnsi="Times New Roman"/>
          <w:sz w:val="28"/>
          <w:szCs w:val="20"/>
          <w:lang w:eastAsia="ru-RU"/>
        </w:rPr>
        <w:tab/>
      </w:r>
      <w:r w:rsidR="00942CEC" w:rsidRPr="0093632A">
        <w:rPr>
          <w:rFonts w:ascii="Times New Roman" w:hAnsi="Times New Roman"/>
          <w:sz w:val="28"/>
          <w:szCs w:val="20"/>
          <w:lang w:eastAsia="ru-RU"/>
        </w:rPr>
        <w:tab/>
      </w:r>
      <w:r w:rsidR="0017508E"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r w:rsidR="00942CEC" w:rsidRPr="0093632A">
        <w:rPr>
          <w:rFonts w:ascii="Times New Roman" w:hAnsi="Times New Roman"/>
          <w:sz w:val="28"/>
          <w:szCs w:val="20"/>
          <w:lang w:eastAsia="ru-RU"/>
        </w:rPr>
        <w:tab/>
      </w:r>
      <w:r w:rsidR="00942CEC" w:rsidRPr="0093632A">
        <w:rPr>
          <w:rFonts w:ascii="Times New Roman" w:hAnsi="Times New Roman"/>
          <w:sz w:val="28"/>
          <w:szCs w:val="20"/>
          <w:lang w:eastAsia="ru-RU"/>
        </w:rPr>
        <w:tab/>
      </w:r>
      <w:r w:rsidR="00421E9E">
        <w:rPr>
          <w:rFonts w:ascii="Times New Roman" w:hAnsi="Times New Roman"/>
          <w:sz w:val="28"/>
          <w:szCs w:val="20"/>
          <w:lang w:eastAsia="ru-RU"/>
        </w:rPr>
        <w:t xml:space="preserve">        </w:t>
      </w:r>
      <w:r w:rsidR="00942CEC" w:rsidRPr="0093632A">
        <w:rPr>
          <w:rFonts w:ascii="Times New Roman" w:hAnsi="Times New Roman"/>
          <w:sz w:val="28"/>
          <w:szCs w:val="20"/>
          <w:lang w:eastAsia="ru-RU"/>
        </w:rPr>
        <w:t xml:space="preserve">     </w:t>
      </w:r>
      <w:r>
        <w:rPr>
          <w:rFonts w:ascii="Times New Roman" w:hAnsi="Times New Roman"/>
          <w:sz w:val="28"/>
          <w:szCs w:val="20"/>
          <w:lang w:eastAsia="ru-RU"/>
        </w:rPr>
        <w:t>Р.Э. Гольдштейн</w:t>
      </w:r>
    </w:p>
    <w:p w:rsidR="005043B2" w:rsidRDefault="005043B2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  <w:sectPr w:rsidR="005043B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43B2" w:rsidRDefault="005043B2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  <w:sectPr w:rsidR="005043B2" w:rsidSect="005043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68C2" w:rsidRDefault="00AC68C2" w:rsidP="00AC68C2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C68C2" w:rsidRDefault="00AC68C2" w:rsidP="00AC68C2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правительства</w:t>
      </w:r>
    </w:p>
    <w:p w:rsidR="00AC68C2" w:rsidRDefault="00AC68C2" w:rsidP="00AC68C2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AC68C2" w:rsidRDefault="00AC68C2" w:rsidP="00AC68C2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от___________№__________</w:t>
      </w:r>
    </w:p>
    <w:p w:rsidR="00AC68C2" w:rsidRDefault="00AC68C2" w:rsidP="00AC68C2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C68C2" w:rsidRDefault="00AC68C2" w:rsidP="00AC68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</w:p>
    <w:p w:rsidR="00AC68C2" w:rsidRDefault="00AC68C2" w:rsidP="00AC68C2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CC044A">
        <w:rPr>
          <w:rFonts w:ascii="Times New Roman" w:hAnsi="Times New Roman"/>
          <w:sz w:val="28"/>
          <w:szCs w:val="20"/>
          <w:lang w:eastAsia="ru-RU"/>
        </w:rPr>
        <w:t>по обеспечению в Еврейской автономной области финансовой устойчивости региональной программы капитального ремонта общего имущества в многоквартирных домах на период с 20</w:t>
      </w:r>
      <w:r>
        <w:rPr>
          <w:rFonts w:ascii="Times New Roman" w:hAnsi="Times New Roman"/>
          <w:sz w:val="28"/>
          <w:szCs w:val="20"/>
          <w:lang w:eastAsia="ru-RU"/>
        </w:rPr>
        <w:t>20</w:t>
      </w:r>
      <w:r w:rsidRPr="00CC044A">
        <w:rPr>
          <w:rFonts w:ascii="Times New Roman" w:hAnsi="Times New Roman"/>
          <w:sz w:val="28"/>
          <w:szCs w:val="20"/>
          <w:lang w:eastAsia="ru-RU"/>
        </w:rPr>
        <w:t xml:space="preserve"> по 2021годы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AC68C2" w:rsidRDefault="00AC68C2" w:rsidP="00AC68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044A" w:rsidRPr="00CC044A" w:rsidRDefault="00CC044A" w:rsidP="00CC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044A">
        <w:rPr>
          <w:rFonts w:ascii="Times New Roman" w:hAnsi="Times New Roman"/>
          <w:sz w:val="28"/>
          <w:szCs w:val="28"/>
        </w:rPr>
        <w:t xml:space="preserve">Раздел </w:t>
      </w:r>
      <w:r w:rsidRPr="00CC044A">
        <w:rPr>
          <w:rFonts w:ascii="Times New Roman" w:hAnsi="Times New Roman"/>
          <w:sz w:val="28"/>
          <w:szCs w:val="28"/>
          <w:lang w:val="en-US"/>
        </w:rPr>
        <w:t>I</w:t>
      </w:r>
      <w:r w:rsidRPr="00CC044A">
        <w:rPr>
          <w:rFonts w:ascii="Times New Roman" w:hAnsi="Times New Roman"/>
          <w:sz w:val="28"/>
          <w:szCs w:val="28"/>
        </w:rPr>
        <w:t>. Целевые показатели региональной программы капитального ремонта,</w:t>
      </w:r>
      <w:r w:rsidR="00AC68C2">
        <w:rPr>
          <w:rFonts w:ascii="Times New Roman" w:hAnsi="Times New Roman"/>
          <w:sz w:val="28"/>
          <w:szCs w:val="28"/>
        </w:rPr>
        <w:t xml:space="preserve"> </w:t>
      </w:r>
    </w:p>
    <w:p w:rsidR="00CC044A" w:rsidRPr="00CC044A" w:rsidRDefault="00CC044A" w:rsidP="00CC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044A">
        <w:rPr>
          <w:rFonts w:ascii="Times New Roman" w:hAnsi="Times New Roman"/>
          <w:sz w:val="28"/>
          <w:szCs w:val="28"/>
        </w:rPr>
        <w:t>рассчитанные в соответствии с методикой оценки финансовой устойчивости и рисков региональных программ капитального ремонта общего имущества в многоквартирных домах</w:t>
      </w:r>
    </w:p>
    <w:p w:rsidR="00CC044A" w:rsidRPr="00CC044A" w:rsidRDefault="00CC044A" w:rsidP="00CC044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3717"/>
        <w:gridCol w:w="2656"/>
        <w:gridCol w:w="2410"/>
        <w:gridCol w:w="2268"/>
        <w:gridCol w:w="2126"/>
      </w:tblGrid>
      <w:tr w:rsidR="00CC044A" w:rsidRPr="00CC044A" w:rsidTr="00B16EF8">
        <w:trPr>
          <w:trHeight w:val="20"/>
          <w:tblHeader/>
          <w:jc w:val="center"/>
        </w:trPr>
        <w:tc>
          <w:tcPr>
            <w:tcW w:w="970" w:type="dxa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№ п/п</w:t>
            </w:r>
          </w:p>
        </w:tc>
        <w:tc>
          <w:tcPr>
            <w:tcW w:w="3717" w:type="dxa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Наименование показателя функционирования</w:t>
            </w:r>
          </w:p>
        </w:tc>
        <w:tc>
          <w:tcPr>
            <w:tcW w:w="2656" w:type="dxa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Значение показателя на дату утверждения плана (%)</w:t>
            </w:r>
          </w:p>
        </w:tc>
        <w:tc>
          <w:tcPr>
            <w:tcW w:w="2410" w:type="dxa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Значение показателя по итогам 2019 года (%)</w:t>
            </w:r>
          </w:p>
        </w:tc>
        <w:tc>
          <w:tcPr>
            <w:tcW w:w="2268" w:type="dxa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Значение показателя по итогам 2020 года (%)</w:t>
            </w:r>
          </w:p>
        </w:tc>
        <w:tc>
          <w:tcPr>
            <w:tcW w:w="2126" w:type="dxa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Значение показателя по итогам 2021 года (%)</w:t>
            </w:r>
          </w:p>
        </w:tc>
      </w:tr>
      <w:tr w:rsidR="00CC044A" w:rsidRPr="00CC044A" w:rsidTr="00B16EF8">
        <w:trPr>
          <w:trHeight w:val="70"/>
          <w:tblHeader/>
          <w:jc w:val="center"/>
        </w:trPr>
        <w:tc>
          <w:tcPr>
            <w:tcW w:w="970" w:type="dxa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1</w:t>
            </w:r>
          </w:p>
        </w:tc>
        <w:tc>
          <w:tcPr>
            <w:tcW w:w="3717" w:type="dxa"/>
            <w:vAlign w:val="center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2</w:t>
            </w:r>
          </w:p>
        </w:tc>
        <w:tc>
          <w:tcPr>
            <w:tcW w:w="2656" w:type="dxa"/>
            <w:vAlign w:val="center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6</w:t>
            </w:r>
          </w:p>
        </w:tc>
      </w:tr>
      <w:tr w:rsidR="00CC044A" w:rsidRPr="00CC044A" w:rsidTr="00B16EF8">
        <w:trPr>
          <w:trHeight w:val="70"/>
          <w:jc w:val="center"/>
        </w:trPr>
        <w:tc>
          <w:tcPr>
            <w:tcW w:w="970" w:type="dxa"/>
          </w:tcPr>
          <w:p w:rsidR="00CC044A" w:rsidRPr="00CC044A" w:rsidRDefault="00CC044A" w:rsidP="00CC044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7" w:type="dxa"/>
          </w:tcPr>
          <w:p w:rsidR="00CC044A" w:rsidRPr="00CC044A" w:rsidRDefault="00CC044A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Общее обеспечение программы</w:t>
            </w:r>
          </w:p>
        </w:tc>
        <w:tc>
          <w:tcPr>
            <w:tcW w:w="2656" w:type="dxa"/>
            <w:vAlign w:val="center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13,51</w:t>
            </w:r>
          </w:p>
        </w:tc>
        <w:tc>
          <w:tcPr>
            <w:tcW w:w="2410" w:type="dxa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50</w:t>
            </w:r>
          </w:p>
        </w:tc>
        <w:tc>
          <w:tcPr>
            <w:tcW w:w="2126" w:type="dxa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75</w:t>
            </w:r>
          </w:p>
        </w:tc>
      </w:tr>
      <w:tr w:rsidR="00CC044A" w:rsidRPr="00CC044A" w:rsidTr="00B16EF8">
        <w:trPr>
          <w:trHeight w:val="70"/>
          <w:jc w:val="center"/>
        </w:trPr>
        <w:tc>
          <w:tcPr>
            <w:tcW w:w="970" w:type="dxa"/>
          </w:tcPr>
          <w:p w:rsidR="00CC044A" w:rsidRPr="00CC044A" w:rsidRDefault="00CC044A" w:rsidP="00CC044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7" w:type="dxa"/>
          </w:tcPr>
          <w:p w:rsidR="00CC044A" w:rsidRPr="00CC044A" w:rsidRDefault="00CC044A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Базовое обеспечение программы</w:t>
            </w:r>
          </w:p>
        </w:tc>
        <w:tc>
          <w:tcPr>
            <w:tcW w:w="2656" w:type="dxa"/>
            <w:vAlign w:val="center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22,98</w:t>
            </w:r>
          </w:p>
        </w:tc>
        <w:tc>
          <w:tcPr>
            <w:tcW w:w="2410" w:type="dxa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50</w:t>
            </w:r>
          </w:p>
        </w:tc>
        <w:tc>
          <w:tcPr>
            <w:tcW w:w="2126" w:type="dxa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75</w:t>
            </w:r>
          </w:p>
        </w:tc>
      </w:tr>
      <w:tr w:rsidR="00CC044A" w:rsidRPr="00CC044A" w:rsidTr="00B16EF8">
        <w:trPr>
          <w:trHeight w:val="70"/>
          <w:jc w:val="center"/>
        </w:trPr>
        <w:tc>
          <w:tcPr>
            <w:tcW w:w="970" w:type="dxa"/>
          </w:tcPr>
          <w:p w:rsidR="00CC044A" w:rsidRPr="00CC044A" w:rsidRDefault="00CC044A" w:rsidP="00CC044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7" w:type="dxa"/>
          </w:tcPr>
          <w:p w:rsidR="00CC044A" w:rsidRPr="00CC044A" w:rsidRDefault="00CC044A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Расширенный показатель обеспечения программы</w:t>
            </w:r>
          </w:p>
        </w:tc>
        <w:tc>
          <w:tcPr>
            <w:tcW w:w="2656" w:type="dxa"/>
            <w:vAlign w:val="center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21,86</w:t>
            </w:r>
          </w:p>
        </w:tc>
        <w:tc>
          <w:tcPr>
            <w:tcW w:w="2410" w:type="dxa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50</w:t>
            </w:r>
          </w:p>
        </w:tc>
        <w:tc>
          <w:tcPr>
            <w:tcW w:w="2126" w:type="dxa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75</w:t>
            </w:r>
          </w:p>
        </w:tc>
      </w:tr>
      <w:tr w:rsidR="00CC044A" w:rsidRPr="00CC044A" w:rsidTr="00B16EF8">
        <w:trPr>
          <w:trHeight w:val="70"/>
          <w:jc w:val="center"/>
        </w:trPr>
        <w:tc>
          <w:tcPr>
            <w:tcW w:w="970" w:type="dxa"/>
          </w:tcPr>
          <w:p w:rsidR="00CC044A" w:rsidRPr="00CC044A" w:rsidRDefault="00CC044A" w:rsidP="00CC044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7" w:type="dxa"/>
          </w:tcPr>
          <w:p w:rsidR="00CC044A" w:rsidRPr="00CC044A" w:rsidRDefault="00CC044A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Валовое покрытие базовых обязательств регионального оператора</w:t>
            </w:r>
          </w:p>
        </w:tc>
        <w:tc>
          <w:tcPr>
            <w:tcW w:w="2656" w:type="dxa"/>
            <w:vAlign w:val="center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16,24</w:t>
            </w:r>
          </w:p>
        </w:tc>
        <w:tc>
          <w:tcPr>
            <w:tcW w:w="2410" w:type="dxa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50</w:t>
            </w:r>
          </w:p>
        </w:tc>
        <w:tc>
          <w:tcPr>
            <w:tcW w:w="2126" w:type="dxa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75</w:t>
            </w:r>
          </w:p>
        </w:tc>
      </w:tr>
      <w:tr w:rsidR="00CC044A" w:rsidRPr="00CC044A" w:rsidTr="00B16EF8">
        <w:trPr>
          <w:trHeight w:val="70"/>
          <w:jc w:val="center"/>
        </w:trPr>
        <w:tc>
          <w:tcPr>
            <w:tcW w:w="970" w:type="dxa"/>
          </w:tcPr>
          <w:p w:rsidR="00CC044A" w:rsidRPr="00CC044A" w:rsidRDefault="00CC044A" w:rsidP="00CC044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7" w:type="dxa"/>
          </w:tcPr>
          <w:p w:rsidR="00CC044A" w:rsidRPr="00CC044A" w:rsidRDefault="00CC044A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Общее обеспечение программы регионального оператора</w:t>
            </w:r>
          </w:p>
        </w:tc>
        <w:tc>
          <w:tcPr>
            <w:tcW w:w="2656" w:type="dxa"/>
            <w:vAlign w:val="center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22,97</w:t>
            </w:r>
          </w:p>
        </w:tc>
        <w:tc>
          <w:tcPr>
            <w:tcW w:w="2410" w:type="dxa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50</w:t>
            </w:r>
          </w:p>
        </w:tc>
        <w:tc>
          <w:tcPr>
            <w:tcW w:w="2126" w:type="dxa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75</w:t>
            </w:r>
          </w:p>
        </w:tc>
      </w:tr>
      <w:tr w:rsidR="00CC044A" w:rsidRPr="00CC044A" w:rsidTr="00B16EF8">
        <w:trPr>
          <w:trHeight w:val="70"/>
          <w:jc w:val="center"/>
        </w:trPr>
        <w:tc>
          <w:tcPr>
            <w:tcW w:w="970" w:type="dxa"/>
          </w:tcPr>
          <w:p w:rsidR="00CC044A" w:rsidRPr="00CC044A" w:rsidRDefault="00CC044A" w:rsidP="00CC044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7" w:type="dxa"/>
          </w:tcPr>
          <w:p w:rsidR="00CC044A" w:rsidRPr="00CC044A" w:rsidRDefault="00CC044A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Обеспечение краткосрочных обязательств регионального оператора</w:t>
            </w:r>
          </w:p>
        </w:tc>
        <w:tc>
          <w:tcPr>
            <w:tcW w:w="2656" w:type="dxa"/>
            <w:vAlign w:val="center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27,1</w:t>
            </w:r>
          </w:p>
        </w:tc>
        <w:tc>
          <w:tcPr>
            <w:tcW w:w="2410" w:type="dxa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50</w:t>
            </w:r>
          </w:p>
        </w:tc>
        <w:tc>
          <w:tcPr>
            <w:tcW w:w="2268" w:type="dxa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75</w:t>
            </w:r>
          </w:p>
        </w:tc>
        <w:tc>
          <w:tcPr>
            <w:tcW w:w="2126" w:type="dxa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95</w:t>
            </w:r>
          </w:p>
        </w:tc>
      </w:tr>
    </w:tbl>
    <w:p w:rsidR="00CC044A" w:rsidRPr="00CC044A" w:rsidRDefault="00CC044A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CC044A" w:rsidRPr="00CC044A" w:rsidRDefault="00CC044A" w:rsidP="00CC044A">
      <w:pPr>
        <w:spacing w:after="0" w:line="240" w:lineRule="auto"/>
        <w:rPr>
          <w:rFonts w:ascii="Times New Roman" w:hAnsi="Times New Roman"/>
        </w:rPr>
      </w:pPr>
      <w:r w:rsidRPr="00CC044A">
        <w:rPr>
          <w:rFonts w:ascii="Times New Roman" w:hAnsi="Times New Roman"/>
        </w:rPr>
        <w:br w:type="page"/>
      </w:r>
    </w:p>
    <w:p w:rsidR="00CC044A" w:rsidRPr="00CC044A" w:rsidRDefault="00CC044A" w:rsidP="00CC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044A">
        <w:rPr>
          <w:rFonts w:ascii="Times New Roman" w:hAnsi="Times New Roman"/>
          <w:sz w:val="28"/>
          <w:szCs w:val="28"/>
        </w:rPr>
        <w:lastRenderedPageBreak/>
        <w:t xml:space="preserve">Раздел </w:t>
      </w:r>
      <w:r w:rsidRPr="00CC044A">
        <w:rPr>
          <w:rFonts w:ascii="Times New Roman" w:hAnsi="Times New Roman"/>
          <w:sz w:val="28"/>
          <w:szCs w:val="28"/>
          <w:lang w:val="en-US"/>
        </w:rPr>
        <w:t>II</w:t>
      </w:r>
      <w:r w:rsidRPr="00CC044A">
        <w:rPr>
          <w:rFonts w:ascii="Times New Roman" w:hAnsi="Times New Roman"/>
          <w:sz w:val="28"/>
          <w:szCs w:val="28"/>
        </w:rPr>
        <w:t xml:space="preserve">. Перечень мероприятий </w:t>
      </w:r>
    </w:p>
    <w:p w:rsidR="00CC044A" w:rsidRPr="00CC044A" w:rsidRDefault="00CC044A" w:rsidP="00CC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044A">
        <w:rPr>
          <w:rFonts w:ascii="Times New Roman" w:hAnsi="Times New Roman"/>
          <w:sz w:val="28"/>
          <w:szCs w:val="28"/>
        </w:rPr>
        <w:t xml:space="preserve">по обеспечению финансовой устойчивости региональной программы </w:t>
      </w:r>
    </w:p>
    <w:p w:rsidR="00CC044A" w:rsidRPr="00CC044A" w:rsidRDefault="00CC044A" w:rsidP="00CC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044A">
        <w:rPr>
          <w:rFonts w:ascii="Times New Roman" w:hAnsi="Times New Roman"/>
          <w:sz w:val="28"/>
          <w:szCs w:val="28"/>
        </w:rPr>
        <w:t xml:space="preserve">капитального ремонта общего имущества в многоквартирных домах, расположенных </w:t>
      </w:r>
    </w:p>
    <w:p w:rsidR="00CC044A" w:rsidRDefault="00CC044A" w:rsidP="00CC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044A">
        <w:rPr>
          <w:rFonts w:ascii="Times New Roman" w:hAnsi="Times New Roman"/>
          <w:sz w:val="28"/>
          <w:szCs w:val="28"/>
        </w:rPr>
        <w:t>на территории Еврейской автономной области</w:t>
      </w:r>
    </w:p>
    <w:p w:rsidR="00CC044A" w:rsidRPr="00CC044A" w:rsidRDefault="00CC044A" w:rsidP="00CC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87" w:type="dxa"/>
        <w:jc w:val="center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2409"/>
        <w:gridCol w:w="8505"/>
        <w:gridCol w:w="1843"/>
        <w:gridCol w:w="1495"/>
      </w:tblGrid>
      <w:tr w:rsidR="00CC044A" w:rsidRPr="00CC044A" w:rsidTr="00CC044A">
        <w:trPr>
          <w:trHeight w:val="724"/>
          <w:jc w:val="center"/>
        </w:trPr>
        <w:tc>
          <w:tcPr>
            <w:tcW w:w="535" w:type="dxa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№ п/п</w:t>
            </w:r>
          </w:p>
        </w:tc>
        <w:tc>
          <w:tcPr>
            <w:tcW w:w="2409" w:type="dxa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8505" w:type="dxa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Содержание мероприятия</w:t>
            </w:r>
          </w:p>
        </w:tc>
        <w:tc>
          <w:tcPr>
            <w:tcW w:w="1843" w:type="dxa"/>
          </w:tcPr>
          <w:p w:rsidR="00CC044A" w:rsidRPr="00CC044A" w:rsidRDefault="00CC044A" w:rsidP="00CC04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Ответственное лицо</w:t>
            </w:r>
          </w:p>
        </w:tc>
        <w:tc>
          <w:tcPr>
            <w:tcW w:w="1495" w:type="dxa"/>
          </w:tcPr>
          <w:p w:rsidR="00CC044A" w:rsidRPr="00CC044A" w:rsidRDefault="00CC044A" w:rsidP="00CC04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Срок исполнения</w:t>
            </w:r>
          </w:p>
        </w:tc>
      </w:tr>
    </w:tbl>
    <w:p w:rsidR="00CC044A" w:rsidRDefault="00CC044A" w:rsidP="00CC044A">
      <w:pPr>
        <w:spacing w:after="0" w:line="240" w:lineRule="auto"/>
        <w:jc w:val="center"/>
        <w:rPr>
          <w:rFonts w:ascii="Times New Roman" w:hAnsi="Times New Roman"/>
        </w:rPr>
        <w:sectPr w:rsidR="00CC044A" w:rsidSect="00AC68C2">
          <w:headerReference w:type="default" r:id="rId9"/>
          <w:pgSz w:w="16838" w:h="11906" w:orient="landscape"/>
          <w:pgMar w:top="1701" w:right="1387" w:bottom="851" w:left="1134" w:header="709" w:footer="709" w:gutter="0"/>
          <w:cols w:space="708"/>
          <w:docGrid w:linePitch="360"/>
        </w:sectPr>
      </w:pPr>
    </w:p>
    <w:tbl>
      <w:tblPr>
        <w:tblW w:w="14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2551"/>
        <w:gridCol w:w="8359"/>
        <w:gridCol w:w="1847"/>
        <w:gridCol w:w="1506"/>
      </w:tblGrid>
      <w:tr w:rsidR="00CC044A" w:rsidRPr="00CC044A" w:rsidTr="00CC044A">
        <w:trPr>
          <w:trHeight w:val="70"/>
          <w:tblHeader/>
          <w:jc w:val="center"/>
        </w:trPr>
        <w:tc>
          <w:tcPr>
            <w:tcW w:w="546" w:type="dxa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2</w:t>
            </w:r>
          </w:p>
        </w:tc>
        <w:tc>
          <w:tcPr>
            <w:tcW w:w="8359" w:type="dxa"/>
            <w:vAlign w:val="center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3</w:t>
            </w:r>
          </w:p>
        </w:tc>
        <w:tc>
          <w:tcPr>
            <w:tcW w:w="1847" w:type="dxa"/>
          </w:tcPr>
          <w:p w:rsidR="00CC044A" w:rsidRPr="00CC044A" w:rsidRDefault="00CC044A" w:rsidP="00CC04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4</w:t>
            </w:r>
          </w:p>
        </w:tc>
        <w:tc>
          <w:tcPr>
            <w:tcW w:w="1506" w:type="dxa"/>
            <w:vAlign w:val="center"/>
          </w:tcPr>
          <w:p w:rsidR="00CC044A" w:rsidRPr="00CC044A" w:rsidRDefault="00CC044A" w:rsidP="00CC04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5</w:t>
            </w:r>
          </w:p>
        </w:tc>
      </w:tr>
      <w:tr w:rsidR="00CC044A" w:rsidRPr="00CC044A" w:rsidTr="00CC044A">
        <w:trPr>
          <w:trHeight w:val="70"/>
          <w:jc w:val="center"/>
        </w:trPr>
        <w:tc>
          <w:tcPr>
            <w:tcW w:w="546" w:type="dxa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1</w:t>
            </w:r>
          </w:p>
        </w:tc>
        <w:tc>
          <w:tcPr>
            <w:tcW w:w="14263" w:type="dxa"/>
            <w:gridSpan w:val="4"/>
          </w:tcPr>
          <w:p w:rsidR="00CC044A" w:rsidRPr="00CC044A" w:rsidRDefault="00CC044A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C044A" w:rsidRPr="00CC044A" w:rsidRDefault="00CC044A" w:rsidP="00CC04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Повышение достоверности и качества учета данных</w:t>
            </w:r>
          </w:p>
          <w:p w:rsidR="00CC044A" w:rsidRPr="00CC044A" w:rsidRDefault="00CC044A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044A" w:rsidRPr="00CC044A" w:rsidTr="00CC044A">
        <w:trPr>
          <w:trHeight w:val="70"/>
          <w:jc w:val="center"/>
        </w:trPr>
        <w:tc>
          <w:tcPr>
            <w:tcW w:w="546" w:type="dxa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1.1</w:t>
            </w:r>
          </w:p>
        </w:tc>
        <w:tc>
          <w:tcPr>
            <w:tcW w:w="2551" w:type="dxa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Обеспечение актуальности сведений</w:t>
            </w:r>
          </w:p>
        </w:tc>
        <w:tc>
          <w:tcPr>
            <w:tcW w:w="8359" w:type="dxa"/>
          </w:tcPr>
          <w:p w:rsidR="00CC044A" w:rsidRPr="00CC044A" w:rsidRDefault="00CC044A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Проверка и актуализация сведений, предоставляемых во исполнение приказа Минстроя России от 1 декабря 2016 г. № 871/пр, обеспечение их соответствия плановым и фактическим показателям региональной программы капитального ремонта и краткосрочного плана ее реализации (отчетные формы КР-2, КР-1.1, КР-1.2, КР-1.3)</w:t>
            </w:r>
          </w:p>
        </w:tc>
        <w:tc>
          <w:tcPr>
            <w:tcW w:w="1847" w:type="dxa"/>
          </w:tcPr>
          <w:p w:rsidR="00CC044A" w:rsidRPr="00CC044A" w:rsidRDefault="00F705A7" w:rsidP="00F705A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CC044A" w:rsidRPr="00CC044A">
              <w:rPr>
                <w:rFonts w:ascii="Times New Roman" w:hAnsi="Times New Roman"/>
              </w:rPr>
              <w:t>правлени</w:t>
            </w:r>
            <w:r>
              <w:rPr>
                <w:rFonts w:ascii="Times New Roman" w:hAnsi="Times New Roman"/>
              </w:rPr>
              <w:t>е</w:t>
            </w:r>
            <w:r w:rsidR="00CC044A" w:rsidRPr="00CC044A">
              <w:rPr>
                <w:rFonts w:ascii="Times New Roman" w:hAnsi="Times New Roman"/>
              </w:rPr>
              <w:t xml:space="preserve"> жилищно-коммунального хозяйства и энергетики правительства Еврейской автономной области  </w:t>
            </w:r>
            <w:r w:rsidR="005307D3">
              <w:rPr>
                <w:rFonts w:ascii="Times New Roman" w:hAnsi="Times New Roman"/>
              </w:rPr>
              <w:t>(далее У</w:t>
            </w:r>
            <w:r w:rsidR="005307D3" w:rsidRPr="00CC044A">
              <w:rPr>
                <w:rFonts w:ascii="Times New Roman" w:hAnsi="Times New Roman"/>
              </w:rPr>
              <w:t>правлени</w:t>
            </w:r>
            <w:r w:rsidR="005307D3">
              <w:rPr>
                <w:rFonts w:ascii="Times New Roman" w:hAnsi="Times New Roman"/>
              </w:rPr>
              <w:t>е</w:t>
            </w:r>
            <w:r w:rsidR="005307D3" w:rsidRPr="00CC044A">
              <w:rPr>
                <w:rFonts w:ascii="Times New Roman" w:hAnsi="Times New Roman"/>
              </w:rPr>
              <w:t xml:space="preserve"> жилищно-коммунального хозяйства и энергетики</w:t>
            </w:r>
            <w:r w:rsidR="005307D3">
              <w:rPr>
                <w:rFonts w:ascii="Times New Roman" w:hAnsi="Times New Roman"/>
              </w:rPr>
              <w:t>)</w:t>
            </w:r>
          </w:p>
        </w:tc>
        <w:tc>
          <w:tcPr>
            <w:tcW w:w="1506" w:type="dxa"/>
          </w:tcPr>
          <w:p w:rsidR="00CC044A" w:rsidRPr="00CC044A" w:rsidRDefault="00AC68C2" w:rsidP="00AC6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C044A">
              <w:rPr>
                <w:rFonts w:ascii="Times New Roman" w:hAnsi="Times New Roman"/>
              </w:rPr>
              <w:t>о</w:t>
            </w:r>
            <w:r w:rsidR="00CC044A" w:rsidRPr="00CC044A">
              <w:rPr>
                <w:rFonts w:ascii="Times New Roman" w:hAnsi="Times New Roman"/>
              </w:rPr>
              <w:t xml:space="preserve"> 10 числа месяца, следующего за отчетным кварталом</w:t>
            </w:r>
          </w:p>
        </w:tc>
      </w:tr>
      <w:tr w:rsidR="00CC044A" w:rsidRPr="00CC044A" w:rsidTr="00CC044A">
        <w:trPr>
          <w:trHeight w:val="70"/>
          <w:jc w:val="center"/>
        </w:trPr>
        <w:tc>
          <w:tcPr>
            <w:tcW w:w="546" w:type="dxa"/>
          </w:tcPr>
          <w:p w:rsidR="00CC044A" w:rsidRPr="00CC044A" w:rsidRDefault="00582D63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9F7A4A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Повышение качества учета при реализации региональной программы капитального ремонта</w:t>
            </w:r>
            <w:r w:rsidR="00AC68C2">
              <w:rPr>
                <w:rFonts w:ascii="Times New Roman" w:hAnsi="Times New Roman"/>
              </w:rPr>
              <w:t xml:space="preserve"> общего имущества в многоквартирных домах, расположенных на территории </w:t>
            </w:r>
            <w:r w:rsidR="00AC68C2">
              <w:rPr>
                <w:rFonts w:ascii="Times New Roman" w:hAnsi="Times New Roman"/>
              </w:rPr>
              <w:lastRenderedPageBreak/>
              <w:t>Еврейской автономной области</w:t>
            </w:r>
          </w:p>
        </w:tc>
        <w:tc>
          <w:tcPr>
            <w:tcW w:w="8359" w:type="dxa"/>
          </w:tcPr>
          <w:p w:rsidR="00FD39AB" w:rsidRDefault="00FD39AB" w:rsidP="00FD39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Повышение качества учета данных путем создания информационной базы, позволяющей обеспечить:</w:t>
            </w:r>
          </w:p>
          <w:p w:rsidR="00FD39AB" w:rsidRDefault="00FD39AB" w:rsidP="00FD39AB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Сбор, обработку, хранение и анализ первичных данных по многоквартирным домам;</w:t>
            </w:r>
          </w:p>
          <w:p w:rsidR="00FD39AB" w:rsidRPr="00FD39AB" w:rsidRDefault="00FD39AB" w:rsidP="00FD39AB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Формирование, актуализацию и мониторинг реализации региональной программы и краткосрочного плана.</w:t>
            </w:r>
          </w:p>
          <w:p w:rsidR="00CC044A" w:rsidRPr="00CC044A" w:rsidRDefault="00CC044A" w:rsidP="00FD39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 xml:space="preserve">Утверждение </w:t>
            </w:r>
            <w:r w:rsidR="00FD39AB">
              <w:rPr>
                <w:rFonts w:ascii="Times New Roman" w:hAnsi="Times New Roman"/>
              </w:rPr>
              <w:t>Регламента</w:t>
            </w:r>
            <w:r w:rsidRPr="00CC044A">
              <w:rPr>
                <w:rFonts w:ascii="Times New Roman" w:hAnsi="Times New Roman"/>
              </w:rPr>
              <w:t xml:space="preserve"> ввод</w:t>
            </w:r>
            <w:r w:rsidR="00FD39AB">
              <w:rPr>
                <w:rFonts w:ascii="Times New Roman" w:hAnsi="Times New Roman"/>
              </w:rPr>
              <w:t>а</w:t>
            </w:r>
            <w:r w:rsidRPr="00CC044A">
              <w:rPr>
                <w:rFonts w:ascii="Times New Roman" w:hAnsi="Times New Roman"/>
              </w:rPr>
              <w:t xml:space="preserve"> данных в информационную базу и обеспечении их постоянной актуализации, проверки достоверности и соответствия данных в информационной базе плановым и фактическим показателям региональной </w:t>
            </w:r>
            <w:r w:rsidRPr="00CC044A">
              <w:rPr>
                <w:rFonts w:ascii="Times New Roman" w:hAnsi="Times New Roman"/>
              </w:rPr>
              <w:lastRenderedPageBreak/>
              <w:t>программы капитального ремонта, краткосрочного плана.</w:t>
            </w:r>
          </w:p>
        </w:tc>
        <w:tc>
          <w:tcPr>
            <w:tcW w:w="1847" w:type="dxa"/>
          </w:tcPr>
          <w:p w:rsidR="00CC044A" w:rsidRPr="00CC044A" w:rsidRDefault="00582D63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lastRenderedPageBreak/>
              <w:t>некоммерческой организации – фонда «Региональный оператор по проведению капитального ремонта многоквартирны</w:t>
            </w:r>
            <w:r w:rsidRPr="00CC044A">
              <w:rPr>
                <w:rFonts w:ascii="Times New Roman" w:hAnsi="Times New Roman"/>
              </w:rPr>
              <w:lastRenderedPageBreak/>
              <w:t>х домов Еврейской автономной области</w:t>
            </w:r>
            <w:r w:rsidR="005307D3">
              <w:rPr>
                <w:rFonts w:ascii="Times New Roman" w:hAnsi="Times New Roman"/>
              </w:rPr>
              <w:t xml:space="preserve"> (далее Региональный оператор)</w:t>
            </w:r>
          </w:p>
        </w:tc>
        <w:tc>
          <w:tcPr>
            <w:tcW w:w="1506" w:type="dxa"/>
          </w:tcPr>
          <w:p w:rsidR="00CC044A" w:rsidRPr="00CC044A" w:rsidRDefault="00AC68C2" w:rsidP="00CC04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III</w:t>
            </w:r>
            <w:r w:rsidR="00CC044A" w:rsidRPr="00CC044A">
              <w:rPr>
                <w:rFonts w:ascii="Times New Roman" w:hAnsi="Times New Roman"/>
              </w:rPr>
              <w:t xml:space="preserve"> квартал 2020 года</w:t>
            </w:r>
            <w:r w:rsidR="00FD39AB">
              <w:rPr>
                <w:rFonts w:ascii="Times New Roman" w:hAnsi="Times New Roman"/>
              </w:rPr>
              <w:t>, далее постоянно</w:t>
            </w:r>
          </w:p>
        </w:tc>
      </w:tr>
      <w:tr w:rsidR="00CC044A" w:rsidRPr="00CC044A" w:rsidTr="00CC044A">
        <w:trPr>
          <w:trHeight w:val="371"/>
          <w:jc w:val="center"/>
        </w:trPr>
        <w:tc>
          <w:tcPr>
            <w:tcW w:w="546" w:type="dxa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263" w:type="dxa"/>
            <w:gridSpan w:val="4"/>
          </w:tcPr>
          <w:p w:rsidR="00CC044A" w:rsidRPr="00CC044A" w:rsidRDefault="00CC044A" w:rsidP="00CC04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Сокращение объемов обязательств в региональной программе капитального ремонта</w:t>
            </w:r>
          </w:p>
        </w:tc>
      </w:tr>
      <w:tr w:rsidR="0066482F" w:rsidRPr="00CC044A" w:rsidTr="00CC044A">
        <w:trPr>
          <w:trHeight w:val="70"/>
          <w:jc w:val="center"/>
        </w:trPr>
        <w:tc>
          <w:tcPr>
            <w:tcW w:w="546" w:type="dxa"/>
          </w:tcPr>
          <w:p w:rsidR="0066482F" w:rsidRPr="00CC044A" w:rsidRDefault="0017508E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551" w:type="dxa"/>
          </w:tcPr>
          <w:p w:rsidR="0066482F" w:rsidRPr="00CC044A" w:rsidRDefault="0066482F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Разработка и утверждение единой технической политики по капитальному ремонту</w:t>
            </w:r>
          </w:p>
        </w:tc>
        <w:tc>
          <w:tcPr>
            <w:tcW w:w="8359" w:type="dxa"/>
          </w:tcPr>
          <w:p w:rsidR="0066482F" w:rsidRDefault="005307D3" w:rsidP="00CC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утверждение единой технической политики по капитальному ремонту, альбомов типовых технических решений, которые содержат в том числе:</w:t>
            </w:r>
          </w:p>
          <w:p w:rsidR="005307D3" w:rsidRDefault="002D4E72" w:rsidP="005307D3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5307D3">
              <w:rPr>
                <w:rFonts w:ascii="Times New Roman" w:hAnsi="Times New Roman"/>
              </w:rPr>
              <w:t>счерпывающий состав работ</w:t>
            </w:r>
            <w:r>
              <w:rPr>
                <w:rFonts w:ascii="Times New Roman" w:hAnsi="Times New Roman"/>
              </w:rPr>
              <w:t xml:space="preserve"> по каждому виду работ (услуг), финансируемых за счет минимального размера взноса;</w:t>
            </w:r>
          </w:p>
          <w:p w:rsidR="002D4E72" w:rsidRDefault="002D4E72" w:rsidP="005307D3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оптимальных технических решений, в том числе с использованием инновационных материалов, направленных на увеличение межремонтных сроков, снижение затрат на дальнейшую эксплуатацию и сокращение потребления ресурсов;</w:t>
            </w:r>
          </w:p>
          <w:p w:rsidR="002D4E72" w:rsidRDefault="002D4E72" w:rsidP="005307D3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типовые технические задания на выполнение отдельных видов работ по капитальному ремонту в целях экономии средств на проектирование;</w:t>
            </w:r>
          </w:p>
          <w:p w:rsidR="002D4E72" w:rsidRPr="005307D3" w:rsidRDefault="002D4E72" w:rsidP="005307D3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типовые технологические карты и графики производства работ по отдельным видам работ по капитальному ремонту.</w:t>
            </w:r>
          </w:p>
        </w:tc>
        <w:tc>
          <w:tcPr>
            <w:tcW w:w="1847" w:type="dxa"/>
          </w:tcPr>
          <w:p w:rsidR="0066482F" w:rsidRPr="00CC044A" w:rsidRDefault="002D4E72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оператор</w:t>
            </w:r>
          </w:p>
        </w:tc>
        <w:tc>
          <w:tcPr>
            <w:tcW w:w="1506" w:type="dxa"/>
          </w:tcPr>
          <w:p w:rsidR="0066482F" w:rsidRPr="00CC044A" w:rsidRDefault="002D4E72" w:rsidP="00CC04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месяца с даты утверждения плана</w:t>
            </w:r>
          </w:p>
        </w:tc>
      </w:tr>
      <w:tr w:rsidR="00CC044A" w:rsidRPr="00CC044A" w:rsidTr="00CC044A">
        <w:trPr>
          <w:trHeight w:val="70"/>
          <w:jc w:val="center"/>
        </w:trPr>
        <w:tc>
          <w:tcPr>
            <w:tcW w:w="546" w:type="dxa"/>
          </w:tcPr>
          <w:p w:rsidR="00CC044A" w:rsidRPr="00CC044A" w:rsidRDefault="0017508E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551" w:type="dxa"/>
          </w:tcPr>
          <w:p w:rsidR="00CC044A" w:rsidRPr="00CC044A" w:rsidRDefault="00CC044A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Сокращение стоимости проведения капитального ремонта общего имущества многоквартирных домов</w:t>
            </w:r>
          </w:p>
        </w:tc>
        <w:tc>
          <w:tcPr>
            <w:tcW w:w="8359" w:type="dxa"/>
          </w:tcPr>
          <w:p w:rsidR="004E09FA" w:rsidRDefault="00490855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утверждение</w:t>
            </w:r>
            <w:r w:rsidR="00CC044A" w:rsidRPr="00CC044A">
              <w:rPr>
                <w:rFonts w:ascii="Times New Roman" w:hAnsi="Times New Roman"/>
              </w:rPr>
              <w:t xml:space="preserve"> постановления правительства Еврейской автономной области об определении размера предельной стоимости вида работ и (или) услуг,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</w:t>
            </w:r>
            <w:r w:rsidR="004E09FA">
              <w:rPr>
                <w:rFonts w:ascii="Times New Roman" w:hAnsi="Times New Roman"/>
              </w:rPr>
              <w:t>, который предусматривает расчет предельной стоимости в соответствии с Методическими рекомендациями Минстроя России, утвержденными приказом от 07.09.2017 № 1202/пр, в том числе:</w:t>
            </w:r>
          </w:p>
          <w:p w:rsidR="004E09FA" w:rsidRDefault="004E09FA" w:rsidP="004E09F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учетом надлежащей типизации многоквартирных домов, включенных в региональную программу, в том числе выделение объектов культурного наследия;</w:t>
            </w:r>
          </w:p>
          <w:p w:rsidR="004E09FA" w:rsidRDefault="004E09FA" w:rsidP="004E09F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каждому типу домов и каждому виду работ;</w:t>
            </w:r>
          </w:p>
          <w:p w:rsidR="004E09FA" w:rsidRDefault="004E09FA" w:rsidP="004E09F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применением ресурсного метода расчета;</w:t>
            </w:r>
          </w:p>
          <w:p w:rsidR="004E09FA" w:rsidRDefault="004E09FA" w:rsidP="004E09F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обеспечением надлежащего выбора измерителей для выполнения достоверного определение предельных стоимостей;</w:t>
            </w:r>
          </w:p>
          <w:p w:rsidR="00CC044A" w:rsidRPr="004E09FA" w:rsidRDefault="004E09FA" w:rsidP="004E09F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обеспечением проверки на соответствие и достаточности относительно </w:t>
            </w:r>
            <w:r>
              <w:rPr>
                <w:rFonts w:ascii="Times New Roman" w:hAnsi="Times New Roman"/>
              </w:rPr>
              <w:lastRenderedPageBreak/>
              <w:t>средней стоимости ранее выполненных работ.</w:t>
            </w:r>
          </w:p>
          <w:p w:rsidR="00CC044A" w:rsidRPr="00CC044A" w:rsidRDefault="00CC044A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C044A" w:rsidRPr="00CC044A" w:rsidRDefault="00CC044A" w:rsidP="00CC04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Разработка и утверждение методических рекомендаций по формированию краткосрочного плана с учетом дифференцированной оценки стоимости работ по капитальному ремонту.</w:t>
            </w:r>
          </w:p>
        </w:tc>
        <w:tc>
          <w:tcPr>
            <w:tcW w:w="1847" w:type="dxa"/>
          </w:tcPr>
          <w:p w:rsidR="00CC044A" w:rsidRDefault="00490855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</w:t>
            </w:r>
            <w:r w:rsidRPr="00CC044A">
              <w:rPr>
                <w:rFonts w:ascii="Times New Roman" w:hAnsi="Times New Roman"/>
              </w:rPr>
              <w:t>правлени</w:t>
            </w:r>
            <w:r>
              <w:rPr>
                <w:rFonts w:ascii="Times New Roman" w:hAnsi="Times New Roman"/>
              </w:rPr>
              <w:t>е</w:t>
            </w:r>
            <w:r w:rsidRPr="00CC044A">
              <w:rPr>
                <w:rFonts w:ascii="Times New Roman" w:hAnsi="Times New Roman"/>
              </w:rPr>
              <w:t xml:space="preserve"> жилищно-коммунального хозяйства и энергетики</w:t>
            </w:r>
          </w:p>
          <w:p w:rsidR="00192DC1" w:rsidRDefault="00192DC1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C6FF1" w:rsidRDefault="00DC6FF1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C6FF1" w:rsidRDefault="00DC6FF1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C6FF1" w:rsidRDefault="00DC6FF1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C6FF1" w:rsidRDefault="00DC6FF1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C6FF1" w:rsidRDefault="00DC6FF1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C6FF1" w:rsidRDefault="00DC6FF1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C6FF1" w:rsidRDefault="00DC6FF1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C6FF1" w:rsidRDefault="00DC6FF1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C6FF1" w:rsidRDefault="00DC6FF1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C6FF1" w:rsidRDefault="00DC6FF1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C6FF1" w:rsidRDefault="00DC6FF1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C6FF1" w:rsidRDefault="00DC6FF1" w:rsidP="00DC6FF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C044A">
              <w:rPr>
                <w:rFonts w:ascii="Times New Roman" w:hAnsi="Times New Roman"/>
              </w:rPr>
              <w:t>правлени</w:t>
            </w:r>
            <w:r>
              <w:rPr>
                <w:rFonts w:ascii="Times New Roman" w:hAnsi="Times New Roman"/>
              </w:rPr>
              <w:t>е</w:t>
            </w:r>
            <w:r w:rsidRPr="00CC044A">
              <w:rPr>
                <w:rFonts w:ascii="Times New Roman" w:hAnsi="Times New Roman"/>
              </w:rPr>
              <w:t xml:space="preserve"> жилищно-коммунального хозяйства и энергетики</w:t>
            </w:r>
          </w:p>
          <w:p w:rsidR="00DC6FF1" w:rsidRDefault="00DC6FF1" w:rsidP="00DC6FF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C6FF1" w:rsidRPr="00CC044A" w:rsidRDefault="00DC6FF1" w:rsidP="00DC6FF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оператор</w:t>
            </w:r>
          </w:p>
        </w:tc>
        <w:tc>
          <w:tcPr>
            <w:tcW w:w="1506" w:type="dxa"/>
          </w:tcPr>
          <w:p w:rsidR="00CC044A" w:rsidRPr="00373607" w:rsidRDefault="00373607" w:rsidP="00CC04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 месяцев с даты утверждения плана</w:t>
            </w:r>
          </w:p>
          <w:p w:rsidR="00CC044A" w:rsidRPr="00CC044A" w:rsidRDefault="00CC044A" w:rsidP="00CC04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044A" w:rsidRDefault="00CC044A" w:rsidP="00CC04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2DC1" w:rsidRPr="00CC044A" w:rsidRDefault="00192DC1" w:rsidP="00CC04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044A" w:rsidRPr="00CC044A" w:rsidRDefault="00CC044A" w:rsidP="00CC04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044A" w:rsidRPr="00CC044A" w:rsidTr="00CC044A">
        <w:trPr>
          <w:trHeight w:val="70"/>
          <w:jc w:val="center"/>
        </w:trPr>
        <w:tc>
          <w:tcPr>
            <w:tcW w:w="546" w:type="dxa"/>
          </w:tcPr>
          <w:p w:rsidR="00CC044A" w:rsidRPr="00CC044A" w:rsidRDefault="0017508E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2551" w:type="dxa"/>
          </w:tcPr>
          <w:p w:rsidR="00CC044A" w:rsidRPr="00CC044A" w:rsidRDefault="00CC044A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Проведение предпроектных технических обследований</w:t>
            </w:r>
          </w:p>
        </w:tc>
        <w:tc>
          <w:tcPr>
            <w:tcW w:w="8359" w:type="dxa"/>
          </w:tcPr>
          <w:p w:rsidR="00CC044A" w:rsidRPr="00CC044A" w:rsidRDefault="00CC044A" w:rsidP="00291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 xml:space="preserve">Разработка и </w:t>
            </w:r>
            <w:r w:rsidR="00291D20">
              <w:rPr>
                <w:rFonts w:ascii="Times New Roman" w:hAnsi="Times New Roman"/>
              </w:rPr>
              <w:t>принятие Регламента</w:t>
            </w:r>
            <w:r w:rsidRPr="00CC044A">
              <w:rPr>
                <w:rFonts w:ascii="Times New Roman" w:hAnsi="Times New Roman"/>
              </w:rPr>
              <w:t xml:space="preserve"> по обеспечению проведения предпроектного (в том числе инструментального) обследования многоквартирных домов, включенных в краткосрочный план капитального ремонта</w:t>
            </w:r>
            <w:r w:rsidR="00291D20">
              <w:rPr>
                <w:rFonts w:ascii="Times New Roman" w:hAnsi="Times New Roman"/>
              </w:rPr>
              <w:t>, в целях выявления аварийных домов, домов с высоким физическим износом основных конструктивных элементов, многоквартирных домов, капитальный ремонт в которых экономически нецелесообразен</w:t>
            </w:r>
            <w:r w:rsidRPr="00CC044A">
              <w:rPr>
                <w:rFonts w:ascii="Times New Roman" w:hAnsi="Times New Roman"/>
              </w:rPr>
              <w:t>.</w:t>
            </w:r>
          </w:p>
        </w:tc>
        <w:tc>
          <w:tcPr>
            <w:tcW w:w="1847" w:type="dxa"/>
          </w:tcPr>
          <w:p w:rsidR="00CC044A" w:rsidRPr="00CC044A" w:rsidRDefault="00291D20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оператор</w:t>
            </w:r>
            <w:r w:rsidRPr="00CC044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6" w:type="dxa"/>
          </w:tcPr>
          <w:p w:rsidR="00CC044A" w:rsidRPr="00373607" w:rsidRDefault="00373607" w:rsidP="00CC04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 месяца с даты утверждения плана</w:t>
            </w:r>
          </w:p>
        </w:tc>
      </w:tr>
      <w:tr w:rsidR="00CC044A" w:rsidRPr="00CC044A" w:rsidTr="00CC044A">
        <w:trPr>
          <w:trHeight w:val="70"/>
          <w:jc w:val="center"/>
        </w:trPr>
        <w:tc>
          <w:tcPr>
            <w:tcW w:w="546" w:type="dxa"/>
          </w:tcPr>
          <w:p w:rsidR="00CC044A" w:rsidRPr="0017508E" w:rsidRDefault="00DC6FF1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17508E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CC044A" w:rsidRPr="00CC044A" w:rsidRDefault="00CC044A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Совершенствование процесса проведения конкурентных процедур по отбору подрядных организаций</w:t>
            </w:r>
          </w:p>
        </w:tc>
        <w:tc>
          <w:tcPr>
            <w:tcW w:w="8359" w:type="dxa"/>
          </w:tcPr>
          <w:p w:rsidR="00CC044A" w:rsidRPr="00CC044A" w:rsidRDefault="00CC044A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 xml:space="preserve">Разработка и утверждение </w:t>
            </w:r>
            <w:r w:rsidR="00DC6FF1">
              <w:rPr>
                <w:rFonts w:ascii="Times New Roman" w:hAnsi="Times New Roman"/>
              </w:rPr>
              <w:t>Регламента</w:t>
            </w:r>
            <w:r w:rsidRPr="00CC044A">
              <w:rPr>
                <w:rFonts w:ascii="Times New Roman" w:hAnsi="Times New Roman"/>
              </w:rPr>
              <w:t xml:space="preserve"> о проведении закупок, организации закупок для обеспечения устойчивой загрузки и повышения производительности труда подрядных организаций.</w:t>
            </w:r>
          </w:p>
          <w:p w:rsidR="00CC044A" w:rsidRPr="00CC044A" w:rsidRDefault="00CC044A" w:rsidP="00CC044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7" w:type="dxa"/>
          </w:tcPr>
          <w:p w:rsidR="00CC044A" w:rsidRPr="00CC044A" w:rsidRDefault="00DC6FF1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оператор</w:t>
            </w:r>
            <w:r w:rsidRPr="00CC044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6" w:type="dxa"/>
          </w:tcPr>
          <w:p w:rsidR="00CC044A" w:rsidRPr="00CC044A" w:rsidRDefault="00373607" w:rsidP="00CC04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месяца с даты утверждения плана</w:t>
            </w:r>
          </w:p>
        </w:tc>
      </w:tr>
      <w:tr w:rsidR="00CC044A" w:rsidRPr="00CC044A" w:rsidTr="00CC044A">
        <w:trPr>
          <w:trHeight w:val="70"/>
          <w:jc w:val="center"/>
        </w:trPr>
        <w:tc>
          <w:tcPr>
            <w:tcW w:w="546" w:type="dxa"/>
          </w:tcPr>
          <w:p w:rsidR="00CC044A" w:rsidRPr="0017508E" w:rsidRDefault="00DC6FF1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17508E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Аудит договорных отношений регионального оператора</w:t>
            </w:r>
          </w:p>
        </w:tc>
        <w:tc>
          <w:tcPr>
            <w:tcW w:w="8359" w:type="dxa"/>
            <w:vAlign w:val="center"/>
          </w:tcPr>
          <w:p w:rsidR="00CC044A" w:rsidRPr="00CC044A" w:rsidRDefault="00CC044A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 xml:space="preserve">Разработка и утверждение </w:t>
            </w:r>
            <w:r w:rsidR="00DC6FF1">
              <w:rPr>
                <w:rFonts w:ascii="Times New Roman" w:hAnsi="Times New Roman"/>
              </w:rPr>
              <w:t>Регламента</w:t>
            </w:r>
            <w:r w:rsidRPr="00CC044A">
              <w:rPr>
                <w:rFonts w:ascii="Times New Roman" w:hAnsi="Times New Roman"/>
              </w:rPr>
              <w:t xml:space="preserve"> о внешнем аудите договорных отношений регионального оператора.</w:t>
            </w:r>
          </w:p>
          <w:p w:rsidR="00CC044A" w:rsidRPr="00CC044A" w:rsidRDefault="00CC044A" w:rsidP="00CC044A">
            <w:pPr>
              <w:spacing w:after="0" w:line="240" w:lineRule="auto"/>
              <w:ind w:firstLine="554"/>
              <w:jc w:val="both"/>
              <w:rPr>
                <w:rFonts w:ascii="Times New Roman" w:hAnsi="Times New Roman"/>
              </w:rPr>
            </w:pPr>
          </w:p>
        </w:tc>
        <w:tc>
          <w:tcPr>
            <w:tcW w:w="1847" w:type="dxa"/>
          </w:tcPr>
          <w:p w:rsidR="00CC044A" w:rsidRPr="00CC044A" w:rsidRDefault="00DC6FF1" w:rsidP="00DC6FF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C044A">
              <w:rPr>
                <w:rFonts w:ascii="Times New Roman" w:hAnsi="Times New Roman"/>
              </w:rPr>
              <w:t>правлени</w:t>
            </w:r>
            <w:r>
              <w:rPr>
                <w:rFonts w:ascii="Times New Roman" w:hAnsi="Times New Roman"/>
              </w:rPr>
              <w:t>е</w:t>
            </w:r>
            <w:r w:rsidRPr="00CC044A">
              <w:rPr>
                <w:rFonts w:ascii="Times New Roman" w:hAnsi="Times New Roman"/>
              </w:rPr>
              <w:t xml:space="preserve"> жилищно-коммунального хозяйства и энергетики</w:t>
            </w:r>
          </w:p>
        </w:tc>
        <w:tc>
          <w:tcPr>
            <w:tcW w:w="1506" w:type="dxa"/>
          </w:tcPr>
          <w:p w:rsidR="00CC044A" w:rsidRPr="00CC044A" w:rsidRDefault="00373607" w:rsidP="00CC04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месяца с даты утверждения плана</w:t>
            </w:r>
            <w:r w:rsidRPr="00CC044A">
              <w:rPr>
                <w:rFonts w:ascii="Times New Roman" w:hAnsi="Times New Roman"/>
              </w:rPr>
              <w:t xml:space="preserve"> </w:t>
            </w:r>
          </w:p>
        </w:tc>
      </w:tr>
      <w:tr w:rsidR="00CC044A" w:rsidRPr="00CC044A" w:rsidTr="00CC044A">
        <w:trPr>
          <w:trHeight w:val="70"/>
          <w:jc w:val="center"/>
        </w:trPr>
        <w:tc>
          <w:tcPr>
            <w:tcW w:w="546" w:type="dxa"/>
          </w:tcPr>
          <w:p w:rsidR="00CC044A" w:rsidRPr="0017508E" w:rsidRDefault="00DC6FF1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17508E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CC044A" w:rsidRPr="00CC044A" w:rsidRDefault="00CC044A" w:rsidP="00DC6F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Оптимизация расходов, предусмотренных региональной программой капитального ремонта</w:t>
            </w:r>
          </w:p>
        </w:tc>
        <w:tc>
          <w:tcPr>
            <w:tcW w:w="8359" w:type="dxa"/>
            <w:vAlign w:val="center"/>
          </w:tcPr>
          <w:p w:rsidR="00CC044A" w:rsidRPr="00CC044A" w:rsidRDefault="00CC044A" w:rsidP="00DC6F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 xml:space="preserve">Подготовка </w:t>
            </w:r>
            <w:r w:rsidR="00DC6FF1">
              <w:rPr>
                <w:rFonts w:ascii="Times New Roman" w:hAnsi="Times New Roman"/>
              </w:rPr>
              <w:t xml:space="preserve">и утверждение </w:t>
            </w:r>
            <w:r w:rsidRPr="00CC044A">
              <w:rPr>
                <w:rFonts w:ascii="Times New Roman" w:hAnsi="Times New Roman"/>
              </w:rPr>
              <w:t>проекта постановления правительства Еврейской автономной области</w:t>
            </w:r>
            <w:r w:rsidR="00DC6FF1">
              <w:rPr>
                <w:rFonts w:ascii="Times New Roman" w:hAnsi="Times New Roman"/>
              </w:rPr>
              <w:t xml:space="preserve"> о внесении изменений в</w:t>
            </w:r>
            <w:r w:rsidRPr="00CC044A">
              <w:rPr>
                <w:rFonts w:ascii="Times New Roman" w:hAnsi="Times New Roman"/>
              </w:rPr>
              <w:t xml:space="preserve"> Постановление правительства Е</w:t>
            </w:r>
            <w:r w:rsidR="00DC6FF1">
              <w:rPr>
                <w:rFonts w:ascii="Times New Roman" w:hAnsi="Times New Roman"/>
              </w:rPr>
              <w:t>врейской автономной области</w:t>
            </w:r>
            <w:r w:rsidRPr="00CC044A">
              <w:rPr>
                <w:rFonts w:ascii="Times New Roman" w:hAnsi="Times New Roman"/>
              </w:rPr>
              <w:t xml:space="preserve"> от 22.04.2014 № 178-пп «Об утверждении региональной программы проведения капитального ремонта общего имущества в многоквартирных домах, расположенных на территории Еврейской автономной области, на 2014 - 2043 годы» в части:</w:t>
            </w:r>
          </w:p>
          <w:p w:rsidR="00CC044A" w:rsidRPr="00CC044A" w:rsidRDefault="00CC044A" w:rsidP="00CC044A">
            <w:pPr>
              <w:pStyle w:val="a7"/>
              <w:numPr>
                <w:ilvl w:val="0"/>
                <w:numId w:val="2"/>
              </w:numPr>
              <w:suppressAutoHyphens/>
              <w:spacing w:after="0" w:line="240" w:lineRule="auto"/>
              <w:ind w:left="36" w:firstLine="324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исключения многоквартирных домов, признанных в установленном порядке аварийными и подлежащими сносу или реконструкции, но не исключенных при этом из региональной программы капитального ремонта;</w:t>
            </w:r>
          </w:p>
          <w:p w:rsidR="00CC044A" w:rsidRPr="00CC044A" w:rsidRDefault="00CC044A" w:rsidP="00CC044A">
            <w:pPr>
              <w:pStyle w:val="a7"/>
              <w:numPr>
                <w:ilvl w:val="0"/>
                <w:numId w:val="2"/>
              </w:numPr>
              <w:suppressAutoHyphens/>
              <w:spacing w:after="0" w:line="240" w:lineRule="auto"/>
              <w:ind w:left="36" w:firstLine="324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lastRenderedPageBreak/>
              <w:t xml:space="preserve">изменения сроков проведения работ в случае недостаточности средств собственников при наличии соответствующего решения общего собрания собственников помещений в соответствии с частью 4 статьи 168 Жилищного кодекса Российской Федерации </w:t>
            </w:r>
          </w:p>
        </w:tc>
        <w:tc>
          <w:tcPr>
            <w:tcW w:w="1847" w:type="dxa"/>
          </w:tcPr>
          <w:p w:rsidR="00CC044A" w:rsidRPr="00CC044A" w:rsidRDefault="00DC6FF1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</w:t>
            </w:r>
            <w:r w:rsidRPr="00CC044A">
              <w:rPr>
                <w:rFonts w:ascii="Times New Roman" w:hAnsi="Times New Roman"/>
              </w:rPr>
              <w:t>правлени</w:t>
            </w:r>
            <w:r>
              <w:rPr>
                <w:rFonts w:ascii="Times New Roman" w:hAnsi="Times New Roman"/>
              </w:rPr>
              <w:t>е</w:t>
            </w:r>
            <w:r w:rsidRPr="00CC044A">
              <w:rPr>
                <w:rFonts w:ascii="Times New Roman" w:hAnsi="Times New Roman"/>
              </w:rPr>
              <w:t xml:space="preserve"> жилищно-коммунального хозяйства и энергетики</w:t>
            </w:r>
          </w:p>
        </w:tc>
        <w:tc>
          <w:tcPr>
            <w:tcW w:w="1506" w:type="dxa"/>
          </w:tcPr>
          <w:p w:rsidR="00CC044A" w:rsidRPr="00373607" w:rsidRDefault="00373607" w:rsidP="00DC6F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месяца с даты утверждения плана</w:t>
            </w:r>
          </w:p>
        </w:tc>
      </w:tr>
      <w:tr w:rsidR="00CC044A" w:rsidRPr="00CC044A" w:rsidTr="00CC044A">
        <w:trPr>
          <w:trHeight w:val="70"/>
          <w:jc w:val="center"/>
        </w:trPr>
        <w:tc>
          <w:tcPr>
            <w:tcW w:w="546" w:type="dxa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4263" w:type="dxa"/>
            <w:gridSpan w:val="4"/>
          </w:tcPr>
          <w:p w:rsidR="00CC044A" w:rsidRPr="00CC044A" w:rsidRDefault="00CC044A" w:rsidP="00CC04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Увеличение объемов финансирования</w:t>
            </w:r>
          </w:p>
          <w:p w:rsidR="00CC044A" w:rsidRPr="00CC044A" w:rsidRDefault="00CC044A" w:rsidP="00CC04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044A" w:rsidRPr="00CC044A" w:rsidTr="00CC044A">
        <w:trPr>
          <w:trHeight w:val="70"/>
          <w:jc w:val="center"/>
        </w:trPr>
        <w:tc>
          <w:tcPr>
            <w:tcW w:w="546" w:type="dxa"/>
          </w:tcPr>
          <w:p w:rsidR="00CC044A" w:rsidRPr="00CC044A" w:rsidRDefault="00CC044A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3.1</w:t>
            </w:r>
          </w:p>
        </w:tc>
        <w:tc>
          <w:tcPr>
            <w:tcW w:w="2551" w:type="dxa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Повышение платежной дисциплины</w:t>
            </w:r>
          </w:p>
        </w:tc>
        <w:tc>
          <w:tcPr>
            <w:tcW w:w="8359" w:type="dxa"/>
            <w:vAlign w:val="center"/>
          </w:tcPr>
          <w:p w:rsidR="00CC044A" w:rsidRPr="00CC044A" w:rsidRDefault="00CC044A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 xml:space="preserve">Разработка и утверждение медийного плана по популяризации положительной практики проведения капитального ремонта многоквартирных домов и практики по взысканию взносов </w:t>
            </w:r>
          </w:p>
        </w:tc>
        <w:tc>
          <w:tcPr>
            <w:tcW w:w="1847" w:type="dxa"/>
          </w:tcPr>
          <w:p w:rsidR="00CC044A" w:rsidRPr="00CC044A" w:rsidRDefault="00DC6FF1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оператор</w:t>
            </w:r>
            <w:r w:rsidRPr="00CC044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6" w:type="dxa"/>
          </w:tcPr>
          <w:p w:rsidR="00CC044A" w:rsidRPr="00CC044A" w:rsidRDefault="00CC044A" w:rsidP="00CC04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Постоянно</w:t>
            </w:r>
          </w:p>
        </w:tc>
      </w:tr>
      <w:tr w:rsidR="00BE3DB4" w:rsidRPr="00CC044A" w:rsidTr="00CC044A">
        <w:trPr>
          <w:trHeight w:val="70"/>
          <w:jc w:val="center"/>
        </w:trPr>
        <w:tc>
          <w:tcPr>
            <w:tcW w:w="546" w:type="dxa"/>
          </w:tcPr>
          <w:p w:rsidR="00BE3DB4" w:rsidRPr="00CC044A" w:rsidRDefault="00BE3DB4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3.2</w:t>
            </w:r>
          </w:p>
        </w:tc>
        <w:tc>
          <w:tcPr>
            <w:tcW w:w="2551" w:type="dxa"/>
          </w:tcPr>
          <w:p w:rsidR="00BE3DB4" w:rsidRPr="00CC044A" w:rsidRDefault="00BE3DB4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Претензионно-исковая работа</w:t>
            </w:r>
          </w:p>
        </w:tc>
        <w:tc>
          <w:tcPr>
            <w:tcW w:w="8359" w:type="dxa"/>
          </w:tcPr>
          <w:p w:rsidR="00BE3DB4" w:rsidRDefault="00BE3DB4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 xml:space="preserve">Разработка и утверждение </w:t>
            </w:r>
            <w:r w:rsidR="0017508E">
              <w:rPr>
                <w:rFonts w:ascii="Times New Roman" w:hAnsi="Times New Roman"/>
              </w:rPr>
              <w:t>Регламе</w:t>
            </w:r>
            <w:r>
              <w:rPr>
                <w:rFonts w:ascii="Times New Roman" w:hAnsi="Times New Roman"/>
              </w:rPr>
              <w:t>нта</w:t>
            </w:r>
            <w:r w:rsidR="00373607">
              <w:rPr>
                <w:rFonts w:ascii="Times New Roman" w:hAnsi="Times New Roman"/>
              </w:rPr>
              <w:t xml:space="preserve"> о работе с задолженностью, предусматривающего в том числе:</w:t>
            </w:r>
          </w:p>
          <w:p w:rsidR="00373607" w:rsidRDefault="00373607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1) начисление и взыскание пени за несвоевременную оплату взносов на капитальный ремонт,</w:t>
            </w:r>
          </w:p>
          <w:p w:rsidR="00373607" w:rsidRDefault="00373607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2) установление штатной численности регионального оператора, обеспечивающей в полном объеме выполнение функций по взысканию задолженности по уплате взносов;</w:t>
            </w:r>
          </w:p>
          <w:p w:rsidR="00373607" w:rsidRDefault="00373607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и(или)</w:t>
            </w:r>
          </w:p>
          <w:p w:rsidR="00373607" w:rsidRPr="00CC044A" w:rsidRDefault="00373607" w:rsidP="00CC044A">
            <w:pPr>
              <w:spacing w:after="0" w:line="240" w:lineRule="auto"/>
              <w:jc w:val="both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3) привлечение сторонних организаций для проведения претензионно – исковой работы на договорной основе</w:t>
            </w:r>
          </w:p>
          <w:p w:rsidR="00BE3DB4" w:rsidRPr="00CC044A" w:rsidRDefault="00BE3DB4" w:rsidP="00CC044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847" w:type="dxa"/>
          </w:tcPr>
          <w:p w:rsidR="00BE3DB4" w:rsidRPr="00CC044A" w:rsidRDefault="00BE3DB4" w:rsidP="00BB60A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оператор</w:t>
            </w:r>
            <w:r w:rsidRPr="00CC044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6" w:type="dxa"/>
          </w:tcPr>
          <w:p w:rsidR="00BE3DB4" w:rsidRPr="00373607" w:rsidRDefault="00373607" w:rsidP="00DC6F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месяца с даты утверждения плана</w:t>
            </w:r>
          </w:p>
        </w:tc>
      </w:tr>
      <w:tr w:rsidR="00BE3DB4" w:rsidRPr="00CC044A" w:rsidTr="00CC044A">
        <w:trPr>
          <w:trHeight w:val="70"/>
          <w:jc w:val="center"/>
        </w:trPr>
        <w:tc>
          <w:tcPr>
            <w:tcW w:w="546" w:type="dxa"/>
          </w:tcPr>
          <w:p w:rsidR="00BE3DB4" w:rsidRPr="00CC044A" w:rsidRDefault="00BE3DB4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3.3</w:t>
            </w:r>
          </w:p>
        </w:tc>
        <w:tc>
          <w:tcPr>
            <w:tcW w:w="2551" w:type="dxa"/>
          </w:tcPr>
          <w:p w:rsidR="00BE3DB4" w:rsidRPr="00CC044A" w:rsidRDefault="00BE3DB4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Включение в программу капитального ремонта новостроек</w:t>
            </w:r>
          </w:p>
        </w:tc>
        <w:tc>
          <w:tcPr>
            <w:tcW w:w="8359" w:type="dxa"/>
          </w:tcPr>
          <w:p w:rsidR="00BE3DB4" w:rsidRPr="00CC044A" w:rsidRDefault="00BE3DB4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Подготовка и утверждение проекта постановления правительства Еврейской автономной области  Постановление правительства ЕАО от 22.04.2014 № 178-пп «Об утверждении региональной программы проведения капитального ремонта общего имущества в многоквартирных домах, расположенных на территории Еврейской автономной области, на 2014 – 2043 годы» в связи с включением новостроек</w:t>
            </w:r>
          </w:p>
        </w:tc>
        <w:tc>
          <w:tcPr>
            <w:tcW w:w="1847" w:type="dxa"/>
          </w:tcPr>
          <w:p w:rsidR="00BE3DB4" w:rsidRPr="00CC044A" w:rsidRDefault="00BE3DB4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C044A">
              <w:rPr>
                <w:rFonts w:ascii="Times New Roman" w:hAnsi="Times New Roman"/>
              </w:rPr>
              <w:t>правлени</w:t>
            </w:r>
            <w:r>
              <w:rPr>
                <w:rFonts w:ascii="Times New Roman" w:hAnsi="Times New Roman"/>
              </w:rPr>
              <w:t>е</w:t>
            </w:r>
            <w:r w:rsidRPr="00CC044A">
              <w:rPr>
                <w:rFonts w:ascii="Times New Roman" w:hAnsi="Times New Roman"/>
              </w:rPr>
              <w:t xml:space="preserve"> жилищно-коммунального хозяйства и энергетики</w:t>
            </w:r>
          </w:p>
        </w:tc>
        <w:tc>
          <w:tcPr>
            <w:tcW w:w="1506" w:type="dxa"/>
          </w:tcPr>
          <w:p w:rsidR="00BE3DB4" w:rsidRPr="00B76E5F" w:rsidRDefault="00B76E5F" w:rsidP="00BE3D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месяца с даты утверждения плана</w:t>
            </w:r>
          </w:p>
        </w:tc>
      </w:tr>
      <w:tr w:rsidR="00BE3DB4" w:rsidRPr="00CC044A" w:rsidTr="00CC044A">
        <w:trPr>
          <w:trHeight w:val="70"/>
          <w:jc w:val="center"/>
        </w:trPr>
        <w:tc>
          <w:tcPr>
            <w:tcW w:w="546" w:type="dxa"/>
          </w:tcPr>
          <w:p w:rsidR="00BE3DB4" w:rsidRPr="00CC044A" w:rsidRDefault="00BE3DB4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3.4</w:t>
            </w:r>
          </w:p>
        </w:tc>
        <w:tc>
          <w:tcPr>
            <w:tcW w:w="2551" w:type="dxa"/>
          </w:tcPr>
          <w:p w:rsidR="00BE3DB4" w:rsidRPr="00CC044A" w:rsidRDefault="00BE3DB4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Поэтапное увеличение минимального размера взноса на капитальный ремонт</w:t>
            </w:r>
          </w:p>
        </w:tc>
        <w:tc>
          <w:tcPr>
            <w:tcW w:w="8359" w:type="dxa"/>
          </w:tcPr>
          <w:p w:rsidR="00BE3DB4" w:rsidRPr="00CC044A" w:rsidRDefault="00BE3DB4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Принятие закона Еврейской автономной области  «Об установлении минимального размера взноса на капитальный ремонт общего имущества в многоквартирных домах на территории Еврейской автономной области на 2020 – 2022 годы»</w:t>
            </w:r>
          </w:p>
        </w:tc>
        <w:tc>
          <w:tcPr>
            <w:tcW w:w="1847" w:type="dxa"/>
          </w:tcPr>
          <w:p w:rsidR="00BE3DB4" w:rsidRPr="00CC044A" w:rsidRDefault="00BE3DB4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C044A">
              <w:rPr>
                <w:rFonts w:ascii="Times New Roman" w:hAnsi="Times New Roman"/>
              </w:rPr>
              <w:t>правлени</w:t>
            </w:r>
            <w:r>
              <w:rPr>
                <w:rFonts w:ascii="Times New Roman" w:hAnsi="Times New Roman"/>
              </w:rPr>
              <w:t>е</w:t>
            </w:r>
            <w:r w:rsidRPr="00CC044A">
              <w:rPr>
                <w:rFonts w:ascii="Times New Roman" w:hAnsi="Times New Roman"/>
              </w:rPr>
              <w:t xml:space="preserve"> жилищно-коммунального хозяйства и энергетики</w:t>
            </w:r>
          </w:p>
        </w:tc>
        <w:tc>
          <w:tcPr>
            <w:tcW w:w="1506" w:type="dxa"/>
          </w:tcPr>
          <w:p w:rsidR="00BE3DB4" w:rsidRPr="00B76E5F" w:rsidRDefault="00B76E5F" w:rsidP="00BE3D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месяца с даты утверждения плана</w:t>
            </w:r>
          </w:p>
        </w:tc>
      </w:tr>
      <w:tr w:rsidR="00BE3DB4" w:rsidRPr="00CC044A" w:rsidTr="00CC044A">
        <w:trPr>
          <w:trHeight w:val="70"/>
          <w:jc w:val="center"/>
        </w:trPr>
        <w:tc>
          <w:tcPr>
            <w:tcW w:w="546" w:type="dxa"/>
          </w:tcPr>
          <w:p w:rsidR="00BE3DB4" w:rsidRPr="00CC044A" w:rsidRDefault="00BE3DB4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3.5</w:t>
            </w:r>
          </w:p>
        </w:tc>
        <w:tc>
          <w:tcPr>
            <w:tcW w:w="2551" w:type="dxa"/>
          </w:tcPr>
          <w:p w:rsidR="00BE3DB4" w:rsidRPr="00CC044A" w:rsidRDefault="00BE3DB4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Обеспечение доходности по остаткам средств на счетах регионального оператора</w:t>
            </w:r>
          </w:p>
        </w:tc>
        <w:tc>
          <w:tcPr>
            <w:tcW w:w="8359" w:type="dxa"/>
            <w:vAlign w:val="center"/>
          </w:tcPr>
          <w:p w:rsidR="00BE3DB4" w:rsidRPr="00CC044A" w:rsidRDefault="00BE3DB4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 xml:space="preserve">Разработка и утверждение </w:t>
            </w:r>
            <w:r>
              <w:rPr>
                <w:rFonts w:ascii="Times New Roman" w:hAnsi="Times New Roman"/>
              </w:rPr>
              <w:t>Регламента</w:t>
            </w:r>
            <w:r w:rsidRPr="00CC044A">
              <w:rPr>
                <w:rFonts w:ascii="Times New Roman" w:hAnsi="Times New Roman"/>
              </w:rPr>
              <w:t xml:space="preserve"> об инвестировании временно свободных средств фонда капитального ремонта.</w:t>
            </w:r>
          </w:p>
          <w:p w:rsidR="00BE3DB4" w:rsidRPr="00CC044A" w:rsidRDefault="00BE3DB4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 xml:space="preserve">Пересмотр условий договоров на открытие банковского счета, размещение временно свободных средств фонда капитального ремонта </w:t>
            </w:r>
          </w:p>
          <w:p w:rsidR="00BE3DB4" w:rsidRPr="00CC044A" w:rsidRDefault="00BE3DB4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 xml:space="preserve">Проведение конкурса по отбору кредитной организации на открытие договора </w:t>
            </w:r>
            <w:r w:rsidRPr="00CC044A">
              <w:rPr>
                <w:rFonts w:ascii="Times New Roman" w:hAnsi="Times New Roman"/>
              </w:rPr>
              <w:lastRenderedPageBreak/>
              <w:t>банковского счета регионального оператора, размещение временно свободных средств фонда капитального ремонта</w:t>
            </w:r>
          </w:p>
        </w:tc>
        <w:tc>
          <w:tcPr>
            <w:tcW w:w="1847" w:type="dxa"/>
          </w:tcPr>
          <w:p w:rsidR="00BE3DB4" w:rsidRPr="00CC044A" w:rsidRDefault="00BE3DB4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Региональный оператор</w:t>
            </w:r>
          </w:p>
        </w:tc>
        <w:tc>
          <w:tcPr>
            <w:tcW w:w="1506" w:type="dxa"/>
          </w:tcPr>
          <w:p w:rsidR="00BE3DB4" w:rsidRPr="00B76E5F" w:rsidRDefault="00B76E5F" w:rsidP="00CC04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месяцев с даты утверждения плана</w:t>
            </w:r>
          </w:p>
        </w:tc>
      </w:tr>
      <w:tr w:rsidR="00BE3DB4" w:rsidRPr="00CC044A" w:rsidTr="00CC044A">
        <w:trPr>
          <w:trHeight w:val="70"/>
          <w:jc w:val="center"/>
        </w:trPr>
        <w:tc>
          <w:tcPr>
            <w:tcW w:w="546" w:type="dxa"/>
          </w:tcPr>
          <w:p w:rsidR="00BE3DB4" w:rsidRPr="00CC044A" w:rsidRDefault="00BE3DB4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lastRenderedPageBreak/>
              <w:t>3.6</w:t>
            </w:r>
          </w:p>
        </w:tc>
        <w:tc>
          <w:tcPr>
            <w:tcW w:w="2551" w:type="dxa"/>
          </w:tcPr>
          <w:p w:rsidR="00BE3DB4" w:rsidRDefault="00BE3DB4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 xml:space="preserve">Обеспечение доходности по </w:t>
            </w:r>
          </w:p>
          <w:p w:rsidR="00BE3DB4" w:rsidRPr="00CC044A" w:rsidRDefault="00BE3DB4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остаткам средств на специальных счетах</w:t>
            </w:r>
          </w:p>
        </w:tc>
        <w:tc>
          <w:tcPr>
            <w:tcW w:w="8359" w:type="dxa"/>
          </w:tcPr>
          <w:p w:rsidR="00BE3DB4" w:rsidRPr="00CC044A" w:rsidRDefault="00BE3DB4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Информирование владельцев специальных счетов о возможности размещения средств фонда капитального ремонта на специальных депозитах</w:t>
            </w:r>
          </w:p>
        </w:tc>
        <w:tc>
          <w:tcPr>
            <w:tcW w:w="1847" w:type="dxa"/>
          </w:tcPr>
          <w:p w:rsidR="00BE3DB4" w:rsidRDefault="00BE3DB4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</w:t>
            </w:r>
            <w:r w:rsidRPr="00CC044A">
              <w:rPr>
                <w:rFonts w:ascii="Times New Roman" w:hAnsi="Times New Roman"/>
              </w:rPr>
              <w:t xml:space="preserve"> жилищн</w:t>
            </w:r>
            <w:r>
              <w:rPr>
                <w:rFonts w:ascii="Times New Roman" w:hAnsi="Times New Roman"/>
              </w:rPr>
              <w:t xml:space="preserve">ая инспекция </w:t>
            </w:r>
            <w:r w:rsidRPr="00CC044A">
              <w:rPr>
                <w:rFonts w:ascii="Times New Roman" w:hAnsi="Times New Roman"/>
              </w:rPr>
              <w:t>Еврейской автономной области</w:t>
            </w:r>
          </w:p>
          <w:p w:rsidR="00BE3DB4" w:rsidRPr="00CC044A" w:rsidRDefault="00BE3DB4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E3DB4" w:rsidRPr="00CC044A" w:rsidRDefault="00BE3DB4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оператор</w:t>
            </w:r>
          </w:p>
        </w:tc>
        <w:tc>
          <w:tcPr>
            <w:tcW w:w="1506" w:type="dxa"/>
          </w:tcPr>
          <w:p w:rsidR="00BE3DB4" w:rsidRPr="00B76E5F" w:rsidRDefault="00B76E5F" w:rsidP="00BE3D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месяца с даты утверждения плана</w:t>
            </w:r>
          </w:p>
        </w:tc>
      </w:tr>
      <w:tr w:rsidR="00BE3DB4" w:rsidRPr="00CC044A" w:rsidTr="00CC044A">
        <w:trPr>
          <w:trHeight w:val="70"/>
          <w:jc w:val="center"/>
        </w:trPr>
        <w:tc>
          <w:tcPr>
            <w:tcW w:w="546" w:type="dxa"/>
          </w:tcPr>
          <w:p w:rsidR="00BE3DB4" w:rsidRPr="00CC044A" w:rsidRDefault="00BE3DB4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3.7</w:t>
            </w:r>
          </w:p>
        </w:tc>
        <w:tc>
          <w:tcPr>
            <w:tcW w:w="2551" w:type="dxa"/>
          </w:tcPr>
          <w:p w:rsidR="00BE3DB4" w:rsidRPr="00CC044A" w:rsidRDefault="00BE3DB4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Установление требования сбалансированности внутренних заимствований</w:t>
            </w:r>
          </w:p>
        </w:tc>
        <w:tc>
          <w:tcPr>
            <w:tcW w:w="8359" w:type="dxa"/>
            <w:vAlign w:val="center"/>
          </w:tcPr>
          <w:p w:rsidR="00BE3DB4" w:rsidRPr="00CC044A" w:rsidRDefault="00BE3DB4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Разработка и принятие порядка использования на возвратной основе средств, полученных региональным оператором от собственников помещений в одних многоквартирных домах, формирующих фонды капитального ремонта на счете регионального оператора, для финансирования капитального ремонта в других многоквартирных домах, собственники помещений в которых также формируют фонды капитального ремонта на счете этого же регионального оператора, предусмотренного частью 4 статьи 179 Жилищного кодекса Российской Федерации, исключающего предоставление региональным оператором таких заимствований, не обеспеченных последующими взносами в период действия региональной программы капитального ремонта</w:t>
            </w:r>
          </w:p>
        </w:tc>
        <w:tc>
          <w:tcPr>
            <w:tcW w:w="1847" w:type="dxa"/>
          </w:tcPr>
          <w:p w:rsidR="00BE3DB4" w:rsidRPr="00CC044A" w:rsidRDefault="00BE3DB4" w:rsidP="00BB60A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оператор</w:t>
            </w:r>
          </w:p>
        </w:tc>
        <w:tc>
          <w:tcPr>
            <w:tcW w:w="1506" w:type="dxa"/>
          </w:tcPr>
          <w:p w:rsidR="00BE3DB4" w:rsidRPr="00CC044A" w:rsidRDefault="00B76E5F" w:rsidP="00CC04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месяца с даты утверждения плана</w:t>
            </w:r>
          </w:p>
        </w:tc>
      </w:tr>
      <w:tr w:rsidR="00BE3DB4" w:rsidRPr="00CC044A" w:rsidTr="00CC044A">
        <w:trPr>
          <w:trHeight w:val="70"/>
          <w:jc w:val="center"/>
        </w:trPr>
        <w:tc>
          <w:tcPr>
            <w:tcW w:w="546" w:type="dxa"/>
          </w:tcPr>
          <w:p w:rsidR="00BE3DB4" w:rsidRPr="00CC044A" w:rsidRDefault="00BE3DB4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BE3DB4" w:rsidRPr="00CC044A" w:rsidRDefault="00BE3DB4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Обеспечение финансирования бюджета Еврейской автономной области и местных бюджетов</w:t>
            </w:r>
          </w:p>
        </w:tc>
        <w:tc>
          <w:tcPr>
            <w:tcW w:w="8359" w:type="dxa"/>
            <w:vAlign w:val="center"/>
          </w:tcPr>
          <w:p w:rsidR="00BE3DB4" w:rsidRPr="00CC044A" w:rsidRDefault="00BE3DB4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 xml:space="preserve">Включение в областной бюджет </w:t>
            </w:r>
            <w:r w:rsidR="00045579" w:rsidRPr="00045579">
              <w:rPr>
                <w:rFonts w:ascii="Times New Roman" w:hAnsi="Times New Roman"/>
              </w:rPr>
              <w:t>(</w:t>
            </w:r>
            <w:r w:rsidR="00045579">
              <w:rPr>
                <w:rFonts w:ascii="Times New Roman" w:hAnsi="Times New Roman"/>
              </w:rPr>
              <w:t xml:space="preserve">внесение) </w:t>
            </w:r>
            <w:r w:rsidRPr="00CC044A">
              <w:rPr>
                <w:rFonts w:ascii="Times New Roman" w:hAnsi="Times New Roman"/>
              </w:rPr>
              <w:t>обязательств по предоставлению субсидии региональному оператору на административно-хозяйственную деятельность регионального оператора с учетом достаточной штатной численности для самостоятельного проведения работ/услуг по строительному</w:t>
            </w:r>
            <w:r w:rsidR="0000668C">
              <w:rPr>
                <w:rFonts w:ascii="Times New Roman" w:hAnsi="Times New Roman"/>
              </w:rPr>
              <w:t xml:space="preserve"> контролю, ведению претензионно – </w:t>
            </w:r>
            <w:r w:rsidRPr="00CC044A">
              <w:rPr>
                <w:rFonts w:ascii="Times New Roman" w:hAnsi="Times New Roman"/>
              </w:rPr>
              <w:t>исковой работы, оплаты государственной пошлины;</w:t>
            </w:r>
          </w:p>
          <w:p w:rsidR="00BE3DB4" w:rsidRPr="00CC044A" w:rsidRDefault="00BE3DB4" w:rsidP="00CC04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3DB4" w:rsidRPr="00CC044A" w:rsidRDefault="00BE3DB4" w:rsidP="00BE3D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Включение в бюджет субъекта Российской Федерации и муниципальных образований обязательств по уплате взносов на капитальный ремонт по помещениям, находящимся в региональной и муниципальной собственности</w:t>
            </w:r>
          </w:p>
        </w:tc>
        <w:tc>
          <w:tcPr>
            <w:tcW w:w="1847" w:type="dxa"/>
          </w:tcPr>
          <w:p w:rsidR="00BE3DB4" w:rsidRPr="00CC044A" w:rsidRDefault="00BE3DB4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C044A">
              <w:rPr>
                <w:rFonts w:ascii="Times New Roman" w:hAnsi="Times New Roman"/>
              </w:rPr>
              <w:t>правлени</w:t>
            </w:r>
            <w:r>
              <w:rPr>
                <w:rFonts w:ascii="Times New Roman" w:hAnsi="Times New Roman"/>
              </w:rPr>
              <w:t>е</w:t>
            </w:r>
            <w:r w:rsidRPr="00CC044A">
              <w:rPr>
                <w:rFonts w:ascii="Times New Roman" w:hAnsi="Times New Roman"/>
              </w:rPr>
              <w:t xml:space="preserve"> жилищно-коммунального хозяйства и энергетики</w:t>
            </w:r>
          </w:p>
        </w:tc>
        <w:tc>
          <w:tcPr>
            <w:tcW w:w="1506" w:type="dxa"/>
          </w:tcPr>
          <w:p w:rsidR="00BE3DB4" w:rsidRPr="00CC044A" w:rsidRDefault="00B76E5F" w:rsidP="00BE3D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месяца с даты утверждения плана</w:t>
            </w:r>
          </w:p>
        </w:tc>
      </w:tr>
      <w:tr w:rsidR="00BE3DB4" w:rsidRPr="00CC044A" w:rsidTr="00CC044A">
        <w:trPr>
          <w:trHeight w:val="70"/>
          <w:jc w:val="center"/>
        </w:trPr>
        <w:tc>
          <w:tcPr>
            <w:tcW w:w="546" w:type="dxa"/>
          </w:tcPr>
          <w:p w:rsidR="00BE3DB4" w:rsidRPr="00CC044A" w:rsidRDefault="00BE3DB4" w:rsidP="00C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BE3DB4" w:rsidRPr="00CC044A" w:rsidRDefault="00BE3DB4" w:rsidP="00CC044A">
            <w:pPr>
              <w:spacing w:after="0" w:line="240" w:lineRule="auto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t xml:space="preserve">Внесение изменений в региональную программу капитального ремонта и краткосрочный план </w:t>
            </w:r>
            <w:r w:rsidRPr="00CC044A">
              <w:rPr>
                <w:rFonts w:ascii="Times New Roman" w:hAnsi="Times New Roman"/>
              </w:rPr>
              <w:lastRenderedPageBreak/>
              <w:t>капитального ремонта</w:t>
            </w:r>
          </w:p>
        </w:tc>
        <w:tc>
          <w:tcPr>
            <w:tcW w:w="8359" w:type="dxa"/>
          </w:tcPr>
          <w:p w:rsidR="00BE3DB4" w:rsidRPr="00CC044A" w:rsidRDefault="00BE3DB4" w:rsidP="00CC04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</w:rPr>
              <w:lastRenderedPageBreak/>
              <w:t>Подготовка и утверждение проекта постановления правительства Еврейской автономной области</w:t>
            </w:r>
            <w:r>
              <w:rPr>
                <w:rFonts w:ascii="Times New Roman" w:hAnsi="Times New Roman"/>
              </w:rPr>
              <w:t xml:space="preserve"> в</w:t>
            </w:r>
            <w:r w:rsidRPr="00CC044A">
              <w:rPr>
                <w:rFonts w:ascii="Times New Roman" w:hAnsi="Times New Roman"/>
              </w:rPr>
              <w:t xml:space="preserve">  Постановление правительства ЕАО от 22.04.2014 № 178-пп «Об утверждении региональной программы проведения капитального ремонта общего имущества в многоквартирных домах, расположенных на территории Еврейской автономной области, на 2014 – 2043 годы» и проекта постановления </w:t>
            </w:r>
            <w:r w:rsidRPr="00CC044A">
              <w:rPr>
                <w:rFonts w:ascii="Times New Roman" w:hAnsi="Times New Roman"/>
              </w:rPr>
              <w:lastRenderedPageBreak/>
              <w:t xml:space="preserve">правительства Еврейской автономной области «Об утверждении краткосрочного плана реализации региональной программы по проведению капитального ремонта общего имущества многоквартирных домов, расположенных на территории Еврейской автономной области, на 2020 - 2022 годы». </w:t>
            </w:r>
          </w:p>
        </w:tc>
        <w:tc>
          <w:tcPr>
            <w:tcW w:w="1847" w:type="dxa"/>
          </w:tcPr>
          <w:p w:rsidR="00BE3DB4" w:rsidRPr="00CC044A" w:rsidRDefault="00BE3DB4" w:rsidP="00CC044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</w:t>
            </w:r>
            <w:r w:rsidRPr="00CC044A">
              <w:rPr>
                <w:rFonts w:ascii="Times New Roman" w:hAnsi="Times New Roman"/>
              </w:rPr>
              <w:t>правлени</w:t>
            </w:r>
            <w:r>
              <w:rPr>
                <w:rFonts w:ascii="Times New Roman" w:hAnsi="Times New Roman"/>
              </w:rPr>
              <w:t>е</w:t>
            </w:r>
            <w:r w:rsidRPr="00CC044A">
              <w:rPr>
                <w:rFonts w:ascii="Times New Roman" w:hAnsi="Times New Roman"/>
              </w:rPr>
              <w:t xml:space="preserve"> жилищно-коммунального хозяйства и энергетики</w:t>
            </w:r>
          </w:p>
        </w:tc>
        <w:tc>
          <w:tcPr>
            <w:tcW w:w="1506" w:type="dxa"/>
          </w:tcPr>
          <w:p w:rsidR="00BE3DB4" w:rsidRPr="00CC044A" w:rsidRDefault="00B76E5F" w:rsidP="00BE3D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месяцев с даты утверждения плана</w:t>
            </w:r>
          </w:p>
        </w:tc>
      </w:tr>
    </w:tbl>
    <w:p w:rsidR="00CC044A" w:rsidRPr="00CC044A" w:rsidRDefault="00CC044A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717DBD" w:rsidRDefault="00CC044A" w:rsidP="00CC044A">
      <w:pPr>
        <w:spacing w:after="0" w:line="240" w:lineRule="auto"/>
        <w:jc w:val="center"/>
        <w:rPr>
          <w:rFonts w:ascii="Times New Roman" w:hAnsi="Times New Roman"/>
        </w:rPr>
      </w:pPr>
      <w:r w:rsidRPr="00CC044A">
        <w:rPr>
          <w:rFonts w:ascii="Times New Roman" w:hAnsi="Times New Roman"/>
        </w:rPr>
        <w:br w:type="page"/>
      </w:r>
    </w:p>
    <w:p w:rsidR="00717DBD" w:rsidRDefault="00717DBD" w:rsidP="00CC044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Раздел </w:t>
      </w:r>
      <w:r>
        <w:rPr>
          <w:rFonts w:ascii="Times New Roman" w:hAnsi="Times New Roman"/>
          <w:lang w:val="en-US"/>
        </w:rPr>
        <w:t>III</w:t>
      </w:r>
    </w:p>
    <w:p w:rsidR="00717DBD" w:rsidRDefault="00717DBD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717DBD" w:rsidRDefault="00717DBD" w:rsidP="00CC044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0"/>
        <w:gridCol w:w="1488"/>
        <w:gridCol w:w="1435"/>
        <w:gridCol w:w="765"/>
        <w:gridCol w:w="780"/>
        <w:gridCol w:w="772"/>
        <w:gridCol w:w="785"/>
        <w:gridCol w:w="844"/>
        <w:gridCol w:w="927"/>
        <w:gridCol w:w="770"/>
        <w:gridCol w:w="786"/>
        <w:gridCol w:w="773"/>
        <w:gridCol w:w="771"/>
        <w:gridCol w:w="781"/>
        <w:gridCol w:w="775"/>
        <w:gridCol w:w="773"/>
        <w:gridCol w:w="771"/>
      </w:tblGrid>
      <w:tr w:rsidR="00EC5403" w:rsidTr="00EC5403">
        <w:tc>
          <w:tcPr>
            <w:tcW w:w="790" w:type="dxa"/>
          </w:tcPr>
          <w:p w:rsidR="00EC5403" w:rsidRDefault="00EC5403" w:rsidP="00CC044A">
            <w:pPr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№</w:t>
            </w:r>
          </w:p>
        </w:tc>
        <w:tc>
          <w:tcPr>
            <w:tcW w:w="1488" w:type="dxa"/>
          </w:tcPr>
          <w:p w:rsidR="00EC5403" w:rsidRDefault="00EC5403" w:rsidP="00CC044A">
            <w:pPr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Мероприятие</w:t>
            </w:r>
          </w:p>
        </w:tc>
        <w:tc>
          <w:tcPr>
            <w:tcW w:w="1435" w:type="dxa"/>
          </w:tcPr>
          <w:p w:rsidR="00EC5403" w:rsidRDefault="00EC5403" w:rsidP="00CC044A">
            <w:pPr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Показатель мероприятия</w:t>
            </w:r>
          </w:p>
        </w:tc>
        <w:tc>
          <w:tcPr>
            <w:tcW w:w="1545" w:type="dxa"/>
            <w:gridSpan w:val="2"/>
          </w:tcPr>
          <w:p w:rsidR="00EC5403" w:rsidRDefault="00EC5403" w:rsidP="00CC044A">
            <w:pPr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Текущее состоя</w:t>
            </w:r>
            <w:r>
              <w:rPr>
                <w:rFonts w:ascii="Times New Roman" w:hAnsi="Times New Roman"/>
                <w:bCs/>
                <w:lang w:eastAsia="ru-RU"/>
              </w:rPr>
              <w:t>-</w:t>
            </w:r>
            <w:r w:rsidRPr="00CC044A">
              <w:rPr>
                <w:rFonts w:ascii="Times New Roman" w:hAnsi="Times New Roman"/>
                <w:bCs/>
                <w:lang w:eastAsia="ru-RU"/>
              </w:rPr>
              <w:t>ние</w:t>
            </w:r>
          </w:p>
        </w:tc>
        <w:tc>
          <w:tcPr>
            <w:tcW w:w="1557" w:type="dxa"/>
            <w:gridSpan w:val="2"/>
          </w:tcPr>
          <w:p w:rsidR="00EC5403" w:rsidRDefault="00EC5403" w:rsidP="00CC044A">
            <w:pPr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 xml:space="preserve">Целевое значение первого периода (по состоянию на </w:t>
            </w:r>
            <w:r>
              <w:rPr>
                <w:rFonts w:ascii="Times New Roman" w:hAnsi="Times New Roman"/>
                <w:bCs/>
                <w:lang w:eastAsia="ru-RU"/>
              </w:rPr>
              <w:t>0</w:t>
            </w:r>
            <w:r w:rsidRPr="00CC044A">
              <w:rPr>
                <w:rFonts w:ascii="Times New Roman" w:hAnsi="Times New Roman"/>
                <w:bCs/>
                <w:lang w:eastAsia="ru-RU"/>
              </w:rPr>
              <w:t>1.01.2020 года)</w:t>
            </w:r>
          </w:p>
        </w:tc>
        <w:tc>
          <w:tcPr>
            <w:tcW w:w="1771" w:type="dxa"/>
            <w:gridSpan w:val="2"/>
          </w:tcPr>
          <w:p w:rsidR="00EC5403" w:rsidRDefault="00EC5403" w:rsidP="00CC044A">
            <w:pPr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Влияние на статью, млн руб.</w:t>
            </w:r>
          </w:p>
        </w:tc>
        <w:tc>
          <w:tcPr>
            <w:tcW w:w="1556" w:type="dxa"/>
            <w:gridSpan w:val="2"/>
          </w:tcPr>
          <w:p w:rsidR="00EC5403" w:rsidRDefault="00EC5403" w:rsidP="00CC044A">
            <w:pPr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 xml:space="preserve">Целевое значение второго периода (по состоянию на </w:t>
            </w:r>
            <w:r>
              <w:rPr>
                <w:rFonts w:ascii="Times New Roman" w:hAnsi="Times New Roman"/>
                <w:bCs/>
                <w:lang w:eastAsia="ru-RU"/>
              </w:rPr>
              <w:t>0</w:t>
            </w:r>
            <w:r w:rsidRPr="00CC044A">
              <w:rPr>
                <w:rFonts w:ascii="Times New Roman" w:hAnsi="Times New Roman"/>
                <w:bCs/>
                <w:lang w:eastAsia="ru-RU"/>
              </w:rPr>
              <w:t>1.01.2021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года)</w:t>
            </w:r>
          </w:p>
        </w:tc>
        <w:tc>
          <w:tcPr>
            <w:tcW w:w="1544" w:type="dxa"/>
            <w:gridSpan w:val="2"/>
          </w:tcPr>
          <w:p w:rsidR="00EC5403" w:rsidRDefault="00EC5403" w:rsidP="00CC044A">
            <w:pPr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Влияние на статью, млн руб.</w:t>
            </w:r>
          </w:p>
        </w:tc>
        <w:tc>
          <w:tcPr>
            <w:tcW w:w="1556" w:type="dxa"/>
            <w:gridSpan w:val="2"/>
          </w:tcPr>
          <w:p w:rsidR="00EC5403" w:rsidRDefault="00EC5403" w:rsidP="00CC044A">
            <w:pPr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 xml:space="preserve">Целевое значение третьего периода (по состоянию на </w:t>
            </w:r>
            <w:r>
              <w:rPr>
                <w:rFonts w:ascii="Times New Roman" w:hAnsi="Times New Roman"/>
                <w:bCs/>
                <w:lang w:eastAsia="ru-RU"/>
              </w:rPr>
              <w:t>0</w:t>
            </w:r>
            <w:r w:rsidRPr="00CC044A">
              <w:rPr>
                <w:rFonts w:ascii="Times New Roman" w:hAnsi="Times New Roman"/>
                <w:bCs/>
                <w:lang w:eastAsia="ru-RU"/>
              </w:rPr>
              <w:t>1.01.2022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года)</w:t>
            </w:r>
          </w:p>
        </w:tc>
        <w:tc>
          <w:tcPr>
            <w:tcW w:w="1544" w:type="dxa"/>
            <w:gridSpan w:val="2"/>
          </w:tcPr>
          <w:p w:rsidR="00EC5403" w:rsidRDefault="00EC5403" w:rsidP="00CC044A">
            <w:pPr>
              <w:jc w:val="center"/>
              <w:rPr>
                <w:rFonts w:ascii="Times New Roman" w:hAnsi="Times New Roman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Влияние на статью, млн руб.</w:t>
            </w:r>
          </w:p>
        </w:tc>
      </w:tr>
      <w:tr w:rsidR="00EC5403" w:rsidTr="00EC5403">
        <w:tc>
          <w:tcPr>
            <w:tcW w:w="790" w:type="dxa"/>
            <w:tcBorders>
              <w:bottom w:val="nil"/>
            </w:tcBorders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bottom w:val="nil"/>
            </w:tcBorders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tcBorders>
              <w:bottom w:val="nil"/>
            </w:tcBorders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80" w:type="dxa"/>
            <w:tcBorders>
              <w:bottom w:val="nil"/>
            </w:tcBorders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руб.</w:t>
            </w:r>
          </w:p>
        </w:tc>
        <w:tc>
          <w:tcPr>
            <w:tcW w:w="772" w:type="dxa"/>
            <w:tcBorders>
              <w:bottom w:val="nil"/>
            </w:tcBorders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85" w:type="dxa"/>
            <w:tcBorders>
              <w:bottom w:val="nil"/>
            </w:tcBorders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руб.</w:t>
            </w:r>
          </w:p>
        </w:tc>
        <w:tc>
          <w:tcPr>
            <w:tcW w:w="844" w:type="dxa"/>
            <w:tcBorders>
              <w:bottom w:val="nil"/>
            </w:tcBorders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доход-ную</w:t>
            </w:r>
          </w:p>
        </w:tc>
        <w:tc>
          <w:tcPr>
            <w:tcW w:w="927" w:type="dxa"/>
            <w:tcBorders>
              <w:bottom w:val="nil"/>
            </w:tcBorders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расход-ную</w:t>
            </w:r>
          </w:p>
        </w:tc>
        <w:tc>
          <w:tcPr>
            <w:tcW w:w="770" w:type="dxa"/>
            <w:tcBorders>
              <w:bottom w:val="nil"/>
            </w:tcBorders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86" w:type="dxa"/>
            <w:tcBorders>
              <w:bottom w:val="nil"/>
            </w:tcBorders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руб</w:t>
            </w:r>
          </w:p>
        </w:tc>
        <w:tc>
          <w:tcPr>
            <w:tcW w:w="773" w:type="dxa"/>
            <w:tcBorders>
              <w:bottom w:val="nil"/>
            </w:tcBorders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bottom w:val="nil"/>
            </w:tcBorders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bottom w:val="nil"/>
            </w:tcBorders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C5403" w:rsidRDefault="00EC5403" w:rsidP="00CC044A">
      <w:pPr>
        <w:jc w:val="center"/>
        <w:rPr>
          <w:rFonts w:ascii="Times New Roman" w:hAnsi="Times New Roman"/>
        </w:rPr>
        <w:sectPr w:rsidR="00EC5403" w:rsidSect="00CC044A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0"/>
        <w:gridCol w:w="1488"/>
        <w:gridCol w:w="1435"/>
        <w:gridCol w:w="765"/>
        <w:gridCol w:w="780"/>
        <w:gridCol w:w="772"/>
        <w:gridCol w:w="785"/>
        <w:gridCol w:w="844"/>
        <w:gridCol w:w="927"/>
        <w:gridCol w:w="770"/>
        <w:gridCol w:w="786"/>
        <w:gridCol w:w="773"/>
        <w:gridCol w:w="771"/>
        <w:gridCol w:w="781"/>
        <w:gridCol w:w="775"/>
        <w:gridCol w:w="773"/>
        <w:gridCol w:w="771"/>
      </w:tblGrid>
      <w:tr w:rsidR="00EC5403" w:rsidTr="00EC5403">
        <w:trPr>
          <w:tblHeader/>
        </w:trPr>
        <w:tc>
          <w:tcPr>
            <w:tcW w:w="790" w:type="dxa"/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88" w:type="dxa"/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5" w:type="dxa"/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" w:type="dxa"/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2" w:type="dxa"/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85" w:type="dxa"/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4" w:type="dxa"/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7" w:type="dxa"/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0" w:type="dxa"/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86" w:type="dxa"/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3" w:type="dxa"/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1" w:type="dxa"/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81" w:type="dxa"/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75" w:type="dxa"/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73" w:type="dxa"/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71" w:type="dxa"/>
          </w:tcPr>
          <w:p w:rsidR="00717DBD" w:rsidRDefault="00EC5403" w:rsidP="00CC0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EC5403" w:rsidTr="00EC5403">
        <w:tc>
          <w:tcPr>
            <w:tcW w:w="790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</w:tr>
      <w:tr w:rsidR="00EC5403" w:rsidTr="00EC5403">
        <w:tc>
          <w:tcPr>
            <w:tcW w:w="790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</w:tr>
      <w:tr w:rsidR="00EC5403" w:rsidTr="00EC5403">
        <w:tc>
          <w:tcPr>
            <w:tcW w:w="790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</w:tr>
      <w:tr w:rsidR="00EC5403" w:rsidTr="00EC5403">
        <w:tc>
          <w:tcPr>
            <w:tcW w:w="790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</w:tr>
      <w:tr w:rsidR="00EC5403" w:rsidTr="00EC5403">
        <w:tc>
          <w:tcPr>
            <w:tcW w:w="790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717DBD" w:rsidRDefault="00717DBD" w:rsidP="00CC044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17DBD" w:rsidRPr="00717DBD" w:rsidRDefault="00717DBD" w:rsidP="00CC044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Y="147"/>
        <w:tblW w:w="15417" w:type="dxa"/>
        <w:tblLayout w:type="fixed"/>
        <w:tblLook w:val="04A0" w:firstRow="1" w:lastRow="0" w:firstColumn="1" w:lastColumn="0" w:noHBand="0" w:noVBand="1"/>
      </w:tblPr>
      <w:tblGrid>
        <w:gridCol w:w="529"/>
        <w:gridCol w:w="2376"/>
        <w:gridCol w:w="3469"/>
        <w:gridCol w:w="496"/>
        <w:gridCol w:w="496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717DBD" w:rsidRPr="00CC044A" w:rsidTr="00B16EF8">
        <w:trPr>
          <w:trHeight w:val="42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</w:rPr>
              <w:br w:type="page"/>
            </w:r>
            <w:r w:rsidRPr="00CC044A">
              <w:rPr>
                <w:rFonts w:ascii="Times New Roman" w:hAnsi="Times New Roman"/>
                <w:bCs/>
                <w:lang w:eastAsia="ru-RU"/>
              </w:rPr>
              <w:t>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Мероприятие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Показатель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Теку</w:t>
            </w:r>
            <w:r>
              <w:rPr>
                <w:rFonts w:ascii="Times New Roman" w:hAnsi="Times New Roman"/>
                <w:bCs/>
                <w:lang w:eastAsia="ru-RU"/>
              </w:rPr>
              <w:t>-</w:t>
            </w:r>
            <w:r w:rsidRPr="00CC044A">
              <w:rPr>
                <w:rFonts w:ascii="Times New Roman" w:hAnsi="Times New Roman"/>
                <w:bCs/>
                <w:lang w:eastAsia="ru-RU"/>
              </w:rPr>
              <w:t>щее состоя</w:t>
            </w:r>
            <w:r>
              <w:rPr>
                <w:rFonts w:ascii="Times New Roman" w:hAnsi="Times New Roman"/>
                <w:bCs/>
                <w:lang w:eastAsia="ru-RU"/>
              </w:rPr>
              <w:t>-</w:t>
            </w:r>
            <w:r w:rsidRPr="00CC044A">
              <w:rPr>
                <w:rFonts w:ascii="Times New Roman" w:hAnsi="Times New Roman"/>
                <w:bCs/>
                <w:lang w:eastAsia="ru-RU"/>
              </w:rPr>
              <w:t>ние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 xml:space="preserve">Целевое значение первого периода (по состоянию на </w:t>
            </w:r>
            <w:r>
              <w:rPr>
                <w:rFonts w:ascii="Times New Roman" w:hAnsi="Times New Roman"/>
                <w:bCs/>
                <w:lang w:eastAsia="ru-RU"/>
              </w:rPr>
              <w:t>0</w:t>
            </w:r>
            <w:r w:rsidRPr="00CC044A">
              <w:rPr>
                <w:rFonts w:ascii="Times New Roman" w:hAnsi="Times New Roman"/>
                <w:bCs/>
                <w:lang w:eastAsia="ru-RU"/>
              </w:rPr>
              <w:t>1.01.2020 года)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Влияние на статью, млн руб.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 xml:space="preserve">Целевое значение второго периода (по состоянию на </w:t>
            </w:r>
            <w:r>
              <w:rPr>
                <w:rFonts w:ascii="Times New Roman" w:hAnsi="Times New Roman"/>
                <w:bCs/>
                <w:lang w:eastAsia="ru-RU"/>
              </w:rPr>
              <w:t>0</w:t>
            </w:r>
            <w:r w:rsidRPr="00CC044A">
              <w:rPr>
                <w:rFonts w:ascii="Times New Roman" w:hAnsi="Times New Roman"/>
                <w:bCs/>
                <w:lang w:eastAsia="ru-RU"/>
              </w:rPr>
              <w:t>1.01.2021 года)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Влияние на статью, млн руб.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 xml:space="preserve">Целевое значение третьего периода (по состоянию на </w:t>
            </w:r>
            <w:r>
              <w:rPr>
                <w:rFonts w:ascii="Times New Roman" w:hAnsi="Times New Roman"/>
                <w:bCs/>
                <w:lang w:eastAsia="ru-RU"/>
              </w:rPr>
              <w:t>0</w:t>
            </w:r>
            <w:r w:rsidRPr="00CC044A">
              <w:rPr>
                <w:rFonts w:ascii="Times New Roman" w:hAnsi="Times New Roman"/>
                <w:bCs/>
                <w:lang w:eastAsia="ru-RU"/>
              </w:rPr>
              <w:t>1.01.2022 года)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Влияние на статью, млн руб.</w:t>
            </w:r>
          </w:p>
        </w:tc>
      </w:tr>
      <w:tr w:rsidR="00717DBD" w:rsidRPr="00CC044A" w:rsidTr="00B16EF8">
        <w:trPr>
          <w:trHeight w:val="67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млн 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доходную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расходную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доходную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расходную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доходную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расходную</w:t>
            </w:r>
          </w:p>
        </w:tc>
      </w:tr>
      <w:tr w:rsidR="00717DBD" w:rsidRPr="00CC044A" w:rsidTr="00B16EF8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C044A">
              <w:rPr>
                <w:rFonts w:ascii="Times New Roman" w:hAnsi="Times New Roman"/>
                <w:bCs/>
                <w:lang w:eastAsia="ru-RU"/>
              </w:rPr>
              <w:t>17</w:t>
            </w:r>
          </w:p>
        </w:tc>
      </w:tr>
      <w:tr w:rsidR="00717DBD" w:rsidRPr="00CC044A" w:rsidTr="00B16EF8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1. Повышение достоверности и качества учета данных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(ПМ-11) Уровень соответствия данных отчета КР-2 и первичных данных (КР-1.1, КР-1.2, КР-1.3)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17DBD" w:rsidRPr="00CC044A" w:rsidTr="00B16EF8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 xml:space="preserve">2.1. Сокращение </w:t>
            </w:r>
            <w:r w:rsidRPr="00CC044A">
              <w:rPr>
                <w:rFonts w:ascii="Times New Roman" w:hAnsi="Times New Roman"/>
                <w:lang w:eastAsia="ru-RU"/>
              </w:rPr>
              <w:lastRenderedPageBreak/>
              <w:t>перечня дополнительных видов работ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lastRenderedPageBreak/>
              <w:t xml:space="preserve">(ПМ-1) Доля обязательных видов </w:t>
            </w:r>
            <w:r w:rsidRPr="00CC044A">
              <w:rPr>
                <w:rFonts w:ascii="Times New Roman" w:hAnsi="Times New Roman"/>
                <w:lang w:eastAsia="ru-RU"/>
              </w:rPr>
              <w:lastRenderedPageBreak/>
              <w:t xml:space="preserve">работ в действующей программе по котловым домам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17DBD" w:rsidRPr="00CC044A" w:rsidTr="00B16EF8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 xml:space="preserve">2.2. Сокращение стоимости проведения капитального ремонта общего имущества многоквартирных домов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(ПМ-9) Доля удельной стоимости работ по капитальному ремонту к ценам строительства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17DBD" w:rsidRPr="00CC044A" w:rsidTr="00B16EF8">
        <w:trPr>
          <w:trHeight w:val="7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 xml:space="preserve">2.6. Оптимизация расходов, предусмотренных региональной программой капитального ремонта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(ПМ-12) Доля домов с износом конструктивных элементов выше 70%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17DBD" w:rsidRPr="00CC044A" w:rsidTr="00B16EF8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(ПМ-14) Доля аварийных домов в программе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17DBD" w:rsidRPr="00CC044A" w:rsidTr="00B16EF8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(ПМ-13) Доля домов с менее чем пятью квартирами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17DBD" w:rsidRPr="00CC044A" w:rsidTr="00B16EF8">
        <w:trPr>
          <w:trHeight w:val="7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3.2. Повышение платежной дисциплины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(ПМ-5) собираемость взносов собственников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17DBD" w:rsidRPr="00CC044A" w:rsidTr="00B16EF8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(ПМ-8) Уровень задолженности по взносам собственников к начислениям за год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17DBD" w:rsidRPr="00CC044A" w:rsidTr="00B16EF8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3.3. Претензионно-исковая работа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 (ПМ-15) Доля задолженности, по которой ведется судебное или исполнительное производство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17DBD" w:rsidRPr="00CC044A" w:rsidTr="00B16EF8">
        <w:trPr>
          <w:trHeight w:val="7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3.5. Поэтапное увеличение размера минимального взноса на капитальный ремонт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(ПМ-17) Средневзвешенное значение минимального взноса (руб. / кв. м)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17DBD" w:rsidRPr="00CC044A" w:rsidTr="00B16EF8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(ПМ-4) уровень минимального взноса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17DBD" w:rsidRPr="00CC044A" w:rsidTr="00B16EF8">
        <w:trPr>
          <w:trHeight w:val="70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3.6. Обеспечение доходности по размещаемым средствам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(ПМ-16) средневзвешенный % по котловым счетам за год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17DBD" w:rsidRPr="00CC044A" w:rsidTr="00B16EF8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t xml:space="preserve">3.8. Установление требования </w:t>
            </w:r>
            <w:r w:rsidRPr="00CC044A">
              <w:rPr>
                <w:rFonts w:ascii="Times New Roman" w:hAnsi="Times New Roman"/>
                <w:lang w:eastAsia="ru-RU"/>
              </w:rPr>
              <w:lastRenderedPageBreak/>
              <w:t>сбалансированности внутренней задолженности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C044A">
              <w:rPr>
                <w:rFonts w:ascii="Times New Roman" w:hAnsi="Times New Roman"/>
                <w:lang w:eastAsia="ru-RU"/>
              </w:rPr>
              <w:lastRenderedPageBreak/>
              <w:t>(ПМ-2) Качество внутренних займов регионального оператора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DBD" w:rsidRPr="00CC044A" w:rsidRDefault="00717DBD" w:rsidP="00B16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717DBD" w:rsidRDefault="00717DBD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717DBD" w:rsidRDefault="00717DBD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717DBD" w:rsidRDefault="00717DBD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717DBD" w:rsidRDefault="00717DBD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717DBD" w:rsidRDefault="00717DBD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34D64" w:rsidRDefault="00934D64" w:rsidP="00CC044A">
      <w:pPr>
        <w:spacing w:after="0" w:line="240" w:lineRule="auto"/>
        <w:jc w:val="center"/>
        <w:rPr>
          <w:rFonts w:ascii="Times New Roman" w:hAnsi="Times New Roman"/>
        </w:rPr>
      </w:pPr>
    </w:p>
    <w:p w:rsidR="009212DE" w:rsidRPr="00CC044A" w:rsidRDefault="009212DE" w:rsidP="00CC044A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582D63" w:rsidRPr="00CC044A" w:rsidRDefault="00582D63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sectPr w:rsidR="00582D63" w:rsidRPr="00CC044A" w:rsidSect="00CC044A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FB" w:rsidRDefault="002A4BFB" w:rsidP="00D94B96">
      <w:pPr>
        <w:spacing w:after="0" w:line="240" w:lineRule="auto"/>
      </w:pPr>
      <w:r>
        <w:separator/>
      </w:r>
    </w:p>
  </w:endnote>
  <w:endnote w:type="continuationSeparator" w:id="0">
    <w:p w:rsidR="002A4BFB" w:rsidRDefault="002A4BFB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FB" w:rsidRDefault="002A4BFB" w:rsidP="00D94B96">
      <w:pPr>
        <w:spacing w:after="0" w:line="240" w:lineRule="auto"/>
      </w:pPr>
      <w:r>
        <w:separator/>
      </w:r>
    </w:p>
  </w:footnote>
  <w:footnote w:type="continuationSeparator" w:id="0">
    <w:p w:rsidR="002A4BFB" w:rsidRDefault="002A4BFB" w:rsidP="00D9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B2" w:rsidRDefault="005043B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29FF">
      <w:rPr>
        <w:noProof/>
      </w:rPr>
      <w:t>12</w:t>
    </w:r>
    <w:r>
      <w:fldChar w:fldCharType="end"/>
    </w:r>
  </w:p>
  <w:p w:rsidR="005043B2" w:rsidRDefault="005043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5B94"/>
    <w:multiLevelType w:val="hybridMultilevel"/>
    <w:tmpl w:val="93A2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D5796"/>
    <w:multiLevelType w:val="hybridMultilevel"/>
    <w:tmpl w:val="9D3202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1A1CDF"/>
    <w:multiLevelType w:val="hybridMultilevel"/>
    <w:tmpl w:val="5FC8E7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0A3C9B"/>
    <w:multiLevelType w:val="hybridMultilevel"/>
    <w:tmpl w:val="499682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47793E"/>
    <w:multiLevelType w:val="hybridMultilevel"/>
    <w:tmpl w:val="9DC872C8"/>
    <w:lvl w:ilvl="0" w:tplc="6C2C3CC4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61C53D4"/>
    <w:multiLevelType w:val="hybridMultilevel"/>
    <w:tmpl w:val="7848DBA8"/>
    <w:lvl w:ilvl="0" w:tplc="D1A4384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C34827"/>
    <w:multiLevelType w:val="hybridMultilevel"/>
    <w:tmpl w:val="F5C66A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0668C"/>
    <w:rsid w:val="00016922"/>
    <w:rsid w:val="00045579"/>
    <w:rsid w:val="00092350"/>
    <w:rsid w:val="000F2258"/>
    <w:rsid w:val="00150416"/>
    <w:rsid w:val="0017508E"/>
    <w:rsid w:val="00192DC1"/>
    <w:rsid w:val="00291D20"/>
    <w:rsid w:val="002A4BFB"/>
    <w:rsid w:val="002D4E72"/>
    <w:rsid w:val="002F2DA3"/>
    <w:rsid w:val="003118BB"/>
    <w:rsid w:val="00337147"/>
    <w:rsid w:val="00373607"/>
    <w:rsid w:val="003A1B76"/>
    <w:rsid w:val="003C002A"/>
    <w:rsid w:val="00421E9E"/>
    <w:rsid w:val="00490855"/>
    <w:rsid w:val="004E09FA"/>
    <w:rsid w:val="004F168D"/>
    <w:rsid w:val="005043B2"/>
    <w:rsid w:val="00525E59"/>
    <w:rsid w:val="005307D3"/>
    <w:rsid w:val="00582D63"/>
    <w:rsid w:val="005C27C3"/>
    <w:rsid w:val="00613243"/>
    <w:rsid w:val="0066482F"/>
    <w:rsid w:val="00702C3C"/>
    <w:rsid w:val="00717DBD"/>
    <w:rsid w:val="00770832"/>
    <w:rsid w:val="00830BB9"/>
    <w:rsid w:val="00832BA4"/>
    <w:rsid w:val="00836357"/>
    <w:rsid w:val="008D14DE"/>
    <w:rsid w:val="009212DE"/>
    <w:rsid w:val="00934D64"/>
    <w:rsid w:val="0093632A"/>
    <w:rsid w:val="00942CEC"/>
    <w:rsid w:val="00947DF4"/>
    <w:rsid w:val="009551CA"/>
    <w:rsid w:val="009E4588"/>
    <w:rsid w:val="009F7A4A"/>
    <w:rsid w:val="00A505EF"/>
    <w:rsid w:val="00A579D1"/>
    <w:rsid w:val="00AC1682"/>
    <w:rsid w:val="00AC68C2"/>
    <w:rsid w:val="00B16EF8"/>
    <w:rsid w:val="00B76E5F"/>
    <w:rsid w:val="00BA450E"/>
    <w:rsid w:val="00BB60A8"/>
    <w:rsid w:val="00BE3DB4"/>
    <w:rsid w:val="00C90475"/>
    <w:rsid w:val="00CB0D02"/>
    <w:rsid w:val="00CC044A"/>
    <w:rsid w:val="00CF3C8D"/>
    <w:rsid w:val="00D75D5E"/>
    <w:rsid w:val="00D929FF"/>
    <w:rsid w:val="00D94B96"/>
    <w:rsid w:val="00DC6FF1"/>
    <w:rsid w:val="00E3006D"/>
    <w:rsid w:val="00E81727"/>
    <w:rsid w:val="00E97930"/>
    <w:rsid w:val="00EC5403"/>
    <w:rsid w:val="00EF5E9A"/>
    <w:rsid w:val="00F36AC9"/>
    <w:rsid w:val="00F705A7"/>
    <w:rsid w:val="00F75A1F"/>
    <w:rsid w:val="00FD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styleId="a7">
    <w:name w:val="List Paragraph"/>
    <w:basedOn w:val="a"/>
    <w:uiPriority w:val="34"/>
    <w:qFormat/>
    <w:rsid w:val="00E97930"/>
    <w:pPr>
      <w:ind w:left="720"/>
      <w:contextualSpacing/>
    </w:pPr>
  </w:style>
  <w:style w:type="table" w:styleId="a8">
    <w:name w:val="Table Grid"/>
    <w:basedOn w:val="a1"/>
    <w:uiPriority w:val="59"/>
    <w:rsid w:val="00717DBD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76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styleId="a7">
    <w:name w:val="List Paragraph"/>
    <w:basedOn w:val="a"/>
    <w:uiPriority w:val="34"/>
    <w:qFormat/>
    <w:rsid w:val="00E97930"/>
    <w:pPr>
      <w:ind w:left="720"/>
      <w:contextualSpacing/>
    </w:pPr>
  </w:style>
  <w:style w:type="table" w:styleId="a8">
    <w:name w:val="Table Grid"/>
    <w:basedOn w:val="a1"/>
    <w:uiPriority w:val="59"/>
    <w:rsid w:val="00717DBD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76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Гриценко</cp:lastModifiedBy>
  <cp:revision>2</cp:revision>
  <cp:lastPrinted>2020-06-09T02:06:00Z</cp:lastPrinted>
  <dcterms:created xsi:type="dcterms:W3CDTF">2020-06-09T02:10:00Z</dcterms:created>
  <dcterms:modified xsi:type="dcterms:W3CDTF">2020-06-09T02:10:00Z</dcterms:modified>
</cp:coreProperties>
</file>